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5FB6E" w14:textId="77777777" w:rsidR="008A27C3" w:rsidRDefault="008A27C3" w:rsidP="00EA4392">
      <w:pPr>
        <w:spacing w:before="240"/>
        <w:jc w:val="center"/>
        <w:rPr>
          <w:rFonts w:ascii="Times New Roman" w:hAnsi="Times New Roman" w:cs="Times New Roman"/>
          <w:b/>
          <w:sz w:val="28"/>
          <w:szCs w:val="28"/>
        </w:rPr>
      </w:pPr>
    </w:p>
    <w:p w14:paraId="51284C27" w14:textId="38ABC120" w:rsidR="00EA4392" w:rsidRPr="00F80BAF" w:rsidRDefault="00EA4392" w:rsidP="00EA4392">
      <w:pPr>
        <w:spacing w:before="240"/>
        <w:jc w:val="center"/>
        <w:rPr>
          <w:rFonts w:ascii="Times New Roman" w:hAnsi="Times New Roman" w:cs="Times New Roman"/>
          <w:b/>
          <w:sz w:val="28"/>
          <w:szCs w:val="28"/>
        </w:rPr>
      </w:pPr>
      <w:r w:rsidRPr="00F80BAF">
        <w:rPr>
          <w:rFonts w:ascii="Times New Roman" w:hAnsi="Times New Roman" w:cs="Times New Roman"/>
          <w:b/>
          <w:sz w:val="28"/>
          <w:szCs w:val="28"/>
        </w:rPr>
        <w:t>TÍTULO DO TRABALHO</w:t>
      </w:r>
    </w:p>
    <w:p w14:paraId="11FE5A60" w14:textId="77777777" w:rsidR="00EA4392" w:rsidRPr="00F80BAF" w:rsidRDefault="00EA4392" w:rsidP="00EA4392">
      <w:pPr>
        <w:pStyle w:val="Ttulo"/>
        <w:spacing w:line="240" w:lineRule="auto"/>
        <w:rPr>
          <w:b w:val="0"/>
        </w:rPr>
      </w:pPr>
      <w:r w:rsidRPr="00F80BAF">
        <w:rPr>
          <w:b w:val="0"/>
        </w:rPr>
        <w:t>Fonte</w:t>
      </w:r>
      <w:r w:rsidRPr="00F80BAF">
        <w:t xml:space="preserve"> </w:t>
      </w:r>
      <w:r w:rsidRPr="00F80BAF">
        <w:rPr>
          <w:b w:val="0"/>
        </w:rPr>
        <w:t xml:space="preserve">Times New Roman, </w:t>
      </w:r>
      <w:r w:rsidRPr="00807F09">
        <w:rPr>
          <w:b w:val="0"/>
        </w:rPr>
        <w:t>tamanho 14, negrito</w:t>
      </w:r>
      <w:r w:rsidRPr="00F80BAF">
        <w:rPr>
          <w:b w:val="0"/>
        </w:rPr>
        <w:t xml:space="preserve">, centralizado, </w:t>
      </w:r>
      <w:r w:rsidRPr="00F80BAF">
        <w:rPr>
          <w:b w:val="0"/>
          <w:lang w:val="pt-BR"/>
        </w:rPr>
        <w:t xml:space="preserve">todas as letras </w:t>
      </w:r>
      <w:r w:rsidRPr="00F80BAF">
        <w:rPr>
          <w:b w:val="0"/>
        </w:rPr>
        <w:t>maiúscula</w:t>
      </w:r>
      <w:r w:rsidRPr="00F80BAF">
        <w:rPr>
          <w:b w:val="0"/>
          <w:lang w:val="pt-BR"/>
        </w:rPr>
        <w:t>s</w:t>
      </w:r>
      <w:r w:rsidRPr="00F80BAF">
        <w:rPr>
          <w:b w:val="0"/>
        </w:rPr>
        <w:t xml:space="preserve"> e espaçamento simples entre linhas.</w:t>
      </w:r>
    </w:p>
    <w:p w14:paraId="65DDBF0F" w14:textId="77777777" w:rsidR="00EA4392" w:rsidRDefault="00EA4392" w:rsidP="00EA4392">
      <w:pPr>
        <w:spacing w:after="0" w:line="360" w:lineRule="auto"/>
        <w:jc w:val="center"/>
        <w:rPr>
          <w:rFonts w:ascii="Times New Roman" w:hAnsi="Times New Roman" w:cs="Times New Roman"/>
          <w:b/>
          <w:sz w:val="24"/>
          <w:szCs w:val="24"/>
        </w:rPr>
      </w:pPr>
    </w:p>
    <w:p w14:paraId="06F78668" w14:textId="3969C1A7" w:rsidR="00EA4392" w:rsidRPr="00FF6058" w:rsidRDefault="00EA4392" w:rsidP="00EA4392">
      <w:pPr>
        <w:spacing w:after="0" w:line="360" w:lineRule="auto"/>
        <w:jc w:val="center"/>
        <w:rPr>
          <w:rFonts w:ascii="Times New Roman" w:hAnsi="Times New Roman" w:cs="Times New Roman"/>
          <w:b/>
          <w:sz w:val="24"/>
          <w:szCs w:val="24"/>
        </w:rPr>
      </w:pPr>
      <w:r w:rsidRPr="00715D3D">
        <w:rPr>
          <w:rFonts w:ascii="Times New Roman" w:hAnsi="Times New Roman" w:cs="Times New Roman"/>
          <w:b/>
          <w:sz w:val="24"/>
          <w:szCs w:val="24"/>
        </w:rPr>
        <w:t xml:space="preserve">Eixo Temático </w:t>
      </w:r>
      <w:r>
        <w:rPr>
          <w:rFonts w:ascii="Times New Roman" w:hAnsi="Times New Roman" w:cs="Times New Roman"/>
          <w:b/>
          <w:sz w:val="24"/>
          <w:szCs w:val="24"/>
        </w:rPr>
        <w:t xml:space="preserve">– </w:t>
      </w:r>
      <w:r w:rsidR="008A27C3">
        <w:rPr>
          <w:rFonts w:ascii="Times New Roman" w:hAnsi="Times New Roman" w:cs="Times New Roman"/>
          <w:b/>
          <w:sz w:val="24"/>
          <w:szCs w:val="24"/>
        </w:rPr>
        <w:t>I</w:t>
      </w:r>
      <w:r w:rsidR="00284663">
        <w:rPr>
          <w:rFonts w:ascii="Times New Roman" w:hAnsi="Times New Roman" w:cs="Times New Roman"/>
          <w:b/>
          <w:sz w:val="24"/>
          <w:szCs w:val="24"/>
        </w:rPr>
        <w:t>I</w:t>
      </w:r>
      <w:r w:rsidR="00EE137F">
        <w:rPr>
          <w:rFonts w:ascii="Times New Roman" w:hAnsi="Times New Roman" w:cs="Times New Roman"/>
          <w:b/>
          <w:sz w:val="24"/>
          <w:szCs w:val="24"/>
        </w:rPr>
        <w:t>I</w:t>
      </w:r>
      <w:r>
        <w:rPr>
          <w:rFonts w:ascii="Times New Roman" w:hAnsi="Times New Roman" w:cs="Times New Roman"/>
          <w:b/>
          <w:sz w:val="24"/>
          <w:szCs w:val="24"/>
        </w:rPr>
        <w:t xml:space="preserve"> </w:t>
      </w:r>
      <w:bookmarkStart w:id="0" w:name="_Hlk84338237"/>
      <w:r w:rsidR="008A27C3">
        <w:rPr>
          <w:rFonts w:ascii="Times New Roman" w:hAnsi="Times New Roman" w:cs="Times New Roman"/>
          <w:b/>
          <w:sz w:val="24"/>
          <w:szCs w:val="24"/>
        </w:rPr>
        <w:t>APASVJ</w:t>
      </w:r>
      <w:r w:rsidR="008D1206">
        <w:rPr>
          <w:rStyle w:val="Refdenotaderodap"/>
          <w:rFonts w:ascii="Times New Roman" w:hAnsi="Times New Roman" w:cs="Times New Roman"/>
          <w:b/>
          <w:sz w:val="24"/>
          <w:szCs w:val="24"/>
        </w:rPr>
        <w:footnoteReference w:id="1"/>
      </w:r>
      <w:bookmarkEnd w:id="0"/>
    </w:p>
    <w:p w14:paraId="60EC0318" w14:textId="77777777" w:rsidR="00EA4392" w:rsidRPr="00F80BAF" w:rsidRDefault="00EA4392" w:rsidP="00EA4392">
      <w:pPr>
        <w:jc w:val="both"/>
        <w:rPr>
          <w:rFonts w:ascii="Times New Roman" w:hAnsi="Times New Roman" w:cs="Times New Roman"/>
        </w:rPr>
      </w:pPr>
    </w:p>
    <w:p w14:paraId="593F9C37" w14:textId="77777777" w:rsidR="00EA4392" w:rsidRPr="00CA7DFF" w:rsidRDefault="00EA4392" w:rsidP="00EA4392">
      <w:pPr>
        <w:jc w:val="right"/>
        <w:rPr>
          <w:rFonts w:ascii="Times New Roman" w:hAnsi="Times New Roman" w:cs="Times New Roman"/>
          <w:b/>
          <w:sz w:val="24"/>
          <w:szCs w:val="24"/>
        </w:rPr>
      </w:pPr>
      <w:r w:rsidRPr="00CA7DFF">
        <w:rPr>
          <w:rFonts w:ascii="Times New Roman" w:hAnsi="Times New Roman" w:cs="Times New Roman"/>
          <w:b/>
          <w:sz w:val="24"/>
          <w:szCs w:val="24"/>
        </w:rPr>
        <w:t>Nome do autor principal</w:t>
      </w:r>
      <w:r w:rsidRPr="00CA7DFF">
        <w:rPr>
          <w:rStyle w:val="Refdenotaderodap"/>
          <w:rFonts w:ascii="Times New Roman" w:hAnsi="Times New Roman" w:cs="Times New Roman"/>
          <w:b/>
          <w:sz w:val="24"/>
          <w:szCs w:val="24"/>
        </w:rPr>
        <w:footnoteReference w:id="2"/>
      </w:r>
    </w:p>
    <w:p w14:paraId="7858C46A" w14:textId="77777777" w:rsidR="00EA4392" w:rsidRPr="00CA7DFF" w:rsidRDefault="00EA4392" w:rsidP="00EA4392">
      <w:pPr>
        <w:jc w:val="right"/>
        <w:rPr>
          <w:rFonts w:ascii="Times New Roman" w:hAnsi="Times New Roman" w:cs="Times New Roman"/>
          <w:b/>
          <w:sz w:val="24"/>
          <w:szCs w:val="24"/>
        </w:rPr>
      </w:pPr>
      <w:r w:rsidRPr="00CA7DFF">
        <w:rPr>
          <w:rFonts w:ascii="Times New Roman" w:hAnsi="Times New Roman" w:cs="Times New Roman"/>
          <w:b/>
          <w:sz w:val="24"/>
          <w:szCs w:val="24"/>
        </w:rPr>
        <w:t>Nome do coautor</w:t>
      </w:r>
      <w:r w:rsidRPr="00CA7DFF">
        <w:rPr>
          <w:rStyle w:val="Refdenotaderodap"/>
          <w:rFonts w:ascii="Times New Roman" w:hAnsi="Times New Roman" w:cs="Times New Roman"/>
          <w:b/>
          <w:sz w:val="24"/>
          <w:szCs w:val="24"/>
        </w:rPr>
        <w:footnoteReference w:id="3"/>
      </w:r>
    </w:p>
    <w:p w14:paraId="00741FEE" w14:textId="77777777" w:rsidR="00EA4392" w:rsidRPr="00CA7DFF" w:rsidRDefault="00EA4392" w:rsidP="00EA4392">
      <w:pPr>
        <w:jc w:val="right"/>
        <w:rPr>
          <w:rFonts w:ascii="Times New Roman" w:hAnsi="Times New Roman" w:cs="Times New Roman"/>
          <w:sz w:val="24"/>
          <w:szCs w:val="24"/>
        </w:rPr>
      </w:pPr>
      <w:r w:rsidRPr="00CA7DFF">
        <w:rPr>
          <w:rFonts w:ascii="Times New Roman" w:hAnsi="Times New Roman" w:cs="Times New Roman"/>
          <w:b/>
          <w:sz w:val="24"/>
          <w:szCs w:val="24"/>
        </w:rPr>
        <w:t>Nome do coautor</w:t>
      </w:r>
      <w:r w:rsidRPr="00CA7DFF">
        <w:rPr>
          <w:rStyle w:val="Refdenotaderodap"/>
          <w:rFonts w:ascii="Times New Roman" w:hAnsi="Times New Roman" w:cs="Times New Roman"/>
          <w:b/>
          <w:sz w:val="24"/>
          <w:szCs w:val="24"/>
        </w:rPr>
        <w:footnoteReference w:id="4"/>
      </w:r>
    </w:p>
    <w:p w14:paraId="170DD8D4" w14:textId="77777777" w:rsidR="00224AB2" w:rsidRPr="00CA7DFF" w:rsidRDefault="00224AB2" w:rsidP="00224AB2">
      <w:pPr>
        <w:spacing w:after="0" w:line="360" w:lineRule="auto"/>
        <w:jc w:val="right"/>
        <w:rPr>
          <w:rFonts w:ascii="Times New Roman" w:hAnsi="Times New Roman" w:cs="Times New Roman"/>
          <w:sz w:val="24"/>
          <w:szCs w:val="24"/>
        </w:rPr>
      </w:pPr>
      <w:r w:rsidRPr="00CA7DFF">
        <w:rPr>
          <w:rFonts w:ascii="Times New Roman" w:hAnsi="Times New Roman" w:cs="Times New Roman"/>
          <w:b/>
          <w:sz w:val="24"/>
          <w:szCs w:val="24"/>
        </w:rPr>
        <w:t>Nome do coautor</w:t>
      </w:r>
      <w:r w:rsidRPr="00CA7DFF">
        <w:rPr>
          <w:rStyle w:val="Refdenotaderodap"/>
          <w:rFonts w:ascii="Times New Roman" w:hAnsi="Times New Roman" w:cs="Times New Roman"/>
          <w:b/>
          <w:sz w:val="24"/>
          <w:szCs w:val="24"/>
        </w:rPr>
        <w:footnoteReference w:id="5"/>
      </w:r>
    </w:p>
    <w:p w14:paraId="3C694560" w14:textId="77777777" w:rsidR="00EA4392" w:rsidRDefault="00EA4392" w:rsidP="00EA4392">
      <w:pPr>
        <w:spacing w:after="0" w:line="240" w:lineRule="auto"/>
        <w:jc w:val="both"/>
        <w:rPr>
          <w:rFonts w:ascii="Times New Roman" w:hAnsi="Times New Roman" w:cs="Times New Roman"/>
          <w:b/>
        </w:rPr>
      </w:pPr>
    </w:p>
    <w:p w14:paraId="2D975343" w14:textId="77777777" w:rsidR="00EA4392" w:rsidRDefault="00EA4392" w:rsidP="00EA4392">
      <w:pPr>
        <w:spacing w:after="0" w:line="240" w:lineRule="auto"/>
        <w:jc w:val="both"/>
        <w:rPr>
          <w:rFonts w:ascii="Times New Roman" w:hAnsi="Times New Roman" w:cs="Times New Roman"/>
          <w:b/>
        </w:rPr>
      </w:pPr>
      <w:r>
        <w:rPr>
          <w:rFonts w:ascii="Times New Roman" w:hAnsi="Times New Roman" w:cs="Times New Roman"/>
          <w:b/>
        </w:rPr>
        <w:t>Resumo</w:t>
      </w:r>
    </w:p>
    <w:p w14:paraId="2161ED96" w14:textId="77777777" w:rsidR="00EA4392" w:rsidRPr="00F80BAF" w:rsidRDefault="00EA4392" w:rsidP="00EA4392">
      <w:pPr>
        <w:spacing w:after="0" w:line="240" w:lineRule="auto"/>
        <w:jc w:val="both"/>
        <w:rPr>
          <w:rFonts w:ascii="Times New Roman" w:hAnsi="Times New Roman" w:cs="Times New Roman"/>
        </w:rPr>
      </w:pPr>
      <w:r w:rsidRPr="00F80BAF">
        <w:rPr>
          <w:rFonts w:ascii="Times New Roman" w:hAnsi="Times New Roman" w:cs="Times New Roman"/>
        </w:rPr>
        <w:t>O texto do resumo deve estar em um único parágrafo, espaçamento simples entre linhas, fonte Times New Roman, tamanho da fonte 1</w:t>
      </w:r>
      <w:r>
        <w:rPr>
          <w:rFonts w:ascii="Times New Roman" w:hAnsi="Times New Roman" w:cs="Times New Roman"/>
        </w:rPr>
        <w:t>2</w:t>
      </w:r>
      <w:r w:rsidRPr="00F80BAF">
        <w:rPr>
          <w:rFonts w:ascii="Times New Roman" w:hAnsi="Times New Roman" w:cs="Times New Roman"/>
        </w:rPr>
        <w:t>, justificado, sem recuo na primei</w:t>
      </w:r>
      <w:r>
        <w:rPr>
          <w:rFonts w:ascii="Times New Roman" w:hAnsi="Times New Roman" w:cs="Times New Roman"/>
        </w:rPr>
        <w:t>ra linha, contendo no máximo 200</w:t>
      </w:r>
      <w:r w:rsidRPr="00F80BAF">
        <w:rPr>
          <w:rFonts w:ascii="Times New Roman" w:hAnsi="Times New Roman" w:cs="Times New Roman"/>
        </w:rPr>
        <w:t xml:space="preserve"> </w:t>
      </w:r>
      <w:r w:rsidRPr="00F80BAF">
        <w:rPr>
          <w:rFonts w:ascii="Times New Roman" w:hAnsi="Times New Roman" w:cs="Times New Roman"/>
        </w:rPr>
        <w:lastRenderedPageBreak/>
        <w:t xml:space="preserve">palavras. O resumo deve apresentar os objetivos, a abordagem metodológica, os resultados e as conclusões. O uso de citações bibliográficas deve ser evitado no resumo. </w:t>
      </w:r>
    </w:p>
    <w:p w14:paraId="44E44877" w14:textId="77777777" w:rsidR="00EA4392" w:rsidRDefault="00EA4392" w:rsidP="00EA4392">
      <w:pPr>
        <w:spacing w:after="240" w:line="240" w:lineRule="auto"/>
        <w:jc w:val="both"/>
        <w:rPr>
          <w:rFonts w:ascii="Times New Roman" w:hAnsi="Times New Roman" w:cs="Times New Roman"/>
          <w:b/>
        </w:rPr>
      </w:pPr>
    </w:p>
    <w:p w14:paraId="04BCE72F" w14:textId="77777777" w:rsidR="00EA4392" w:rsidRDefault="00EA4392" w:rsidP="00EA4392">
      <w:pPr>
        <w:spacing w:after="240" w:line="240" w:lineRule="auto"/>
        <w:jc w:val="both"/>
        <w:rPr>
          <w:rFonts w:ascii="Times New Roman" w:hAnsi="Times New Roman" w:cs="Times New Roman"/>
        </w:rPr>
      </w:pPr>
      <w:r w:rsidRPr="00F80BAF">
        <w:rPr>
          <w:rFonts w:ascii="Times New Roman" w:hAnsi="Times New Roman" w:cs="Times New Roman"/>
          <w:b/>
        </w:rPr>
        <w:t xml:space="preserve">Palavras-chave: </w:t>
      </w:r>
      <w:r w:rsidRPr="00F80BAF">
        <w:rPr>
          <w:rFonts w:ascii="Times New Roman" w:hAnsi="Times New Roman" w:cs="Times New Roman"/>
        </w:rPr>
        <w:t>De três a cinco, separadas um</w:t>
      </w:r>
      <w:r>
        <w:rPr>
          <w:rFonts w:ascii="Times New Roman" w:hAnsi="Times New Roman" w:cs="Times New Roman"/>
        </w:rPr>
        <w:t>a da outra por ponto e vírgula, tamanho da fonte 11.</w:t>
      </w:r>
    </w:p>
    <w:p w14:paraId="5ECBCE83" w14:textId="4BBE6835" w:rsidR="008A27C3" w:rsidRPr="00FB1EA3" w:rsidRDefault="00D25B4D" w:rsidP="008A27C3">
      <w:pPr>
        <w:pStyle w:val="NormalWeb"/>
        <w:rPr>
          <w:b/>
        </w:rPr>
      </w:pPr>
      <w:r w:rsidRPr="00FB1EA3">
        <w:t>1.</w:t>
      </w:r>
      <w:r w:rsidRPr="00FB1EA3">
        <w:rPr>
          <w:b/>
        </w:rPr>
        <w:t xml:space="preserve"> </w:t>
      </w:r>
      <w:r w:rsidR="008A27C3" w:rsidRPr="00FB1EA3">
        <w:rPr>
          <w:rStyle w:val="Forte"/>
          <w:b w:val="0"/>
        </w:rPr>
        <w:t>Competências e Habilidades de Libras na BNCC</w:t>
      </w:r>
      <w:r w:rsidR="008A27C3" w:rsidRPr="00FB1EA3">
        <w:rPr>
          <w:b/>
        </w:rPr>
        <w:t xml:space="preserve"> </w:t>
      </w:r>
    </w:p>
    <w:p w14:paraId="1D37CBAE" w14:textId="77777777" w:rsidR="008A27C3" w:rsidRPr="00FB1EA3" w:rsidRDefault="00D25B4D" w:rsidP="00D25B4D">
      <w:pPr>
        <w:spacing w:after="0" w:line="360" w:lineRule="auto"/>
        <w:jc w:val="both"/>
        <w:rPr>
          <w:rFonts w:ascii="Times New Roman" w:hAnsi="Times New Roman" w:cs="Times New Roman"/>
          <w:b/>
          <w:sz w:val="24"/>
          <w:szCs w:val="24"/>
        </w:rPr>
      </w:pPr>
      <w:r w:rsidRPr="00FB1EA3">
        <w:rPr>
          <w:rFonts w:ascii="Times New Roman" w:hAnsi="Times New Roman" w:cs="Times New Roman"/>
          <w:sz w:val="24"/>
          <w:szCs w:val="24"/>
        </w:rPr>
        <w:t xml:space="preserve">2. </w:t>
      </w:r>
      <w:r w:rsidR="008A27C3" w:rsidRPr="00FB1EA3">
        <w:rPr>
          <w:rStyle w:val="Forte"/>
          <w:rFonts w:ascii="Times New Roman" w:hAnsi="Times New Roman" w:cs="Times New Roman"/>
          <w:b w:val="0"/>
          <w:sz w:val="24"/>
          <w:szCs w:val="24"/>
        </w:rPr>
        <w:t>Ensino e Aprendizagem de Libras na Educação Infantil</w:t>
      </w:r>
      <w:r w:rsidR="008A27C3" w:rsidRPr="00FB1EA3">
        <w:rPr>
          <w:rFonts w:ascii="Times New Roman" w:hAnsi="Times New Roman" w:cs="Times New Roman"/>
          <w:b/>
          <w:sz w:val="24"/>
          <w:szCs w:val="24"/>
        </w:rPr>
        <w:t xml:space="preserve"> </w:t>
      </w:r>
    </w:p>
    <w:p w14:paraId="2C572B1F" w14:textId="515A0420" w:rsidR="00D25B4D" w:rsidRPr="00FB1EA3" w:rsidRDefault="00D25B4D" w:rsidP="00D25B4D">
      <w:pPr>
        <w:spacing w:after="0" w:line="360" w:lineRule="auto"/>
        <w:jc w:val="both"/>
        <w:rPr>
          <w:rFonts w:ascii="Times New Roman" w:hAnsi="Times New Roman" w:cs="Times New Roman"/>
          <w:sz w:val="24"/>
          <w:szCs w:val="24"/>
        </w:rPr>
      </w:pPr>
      <w:r w:rsidRPr="00FB1EA3">
        <w:rPr>
          <w:rFonts w:ascii="Times New Roman" w:hAnsi="Times New Roman" w:cs="Times New Roman"/>
          <w:sz w:val="24"/>
          <w:szCs w:val="24"/>
        </w:rPr>
        <w:t xml:space="preserve">3. </w:t>
      </w:r>
      <w:r w:rsidR="008A27C3" w:rsidRPr="00FB1EA3">
        <w:rPr>
          <w:rStyle w:val="Forte"/>
          <w:rFonts w:ascii="Times New Roman" w:hAnsi="Times New Roman" w:cs="Times New Roman"/>
          <w:b w:val="0"/>
          <w:sz w:val="24"/>
          <w:szCs w:val="24"/>
        </w:rPr>
        <w:t>Ensino de Libras nos Anos Iniciais do Ensino Fundamental</w:t>
      </w:r>
    </w:p>
    <w:p w14:paraId="271E1AA8" w14:textId="5EAF1E3E" w:rsidR="00D25B4D" w:rsidRPr="00FB1EA3" w:rsidRDefault="00D25B4D" w:rsidP="00D25B4D">
      <w:pPr>
        <w:spacing w:after="0" w:line="360" w:lineRule="auto"/>
        <w:jc w:val="both"/>
        <w:rPr>
          <w:rFonts w:ascii="Times New Roman" w:hAnsi="Times New Roman" w:cs="Times New Roman"/>
          <w:sz w:val="24"/>
          <w:szCs w:val="24"/>
        </w:rPr>
      </w:pPr>
      <w:r w:rsidRPr="00FB1EA3">
        <w:rPr>
          <w:rFonts w:ascii="Times New Roman" w:hAnsi="Times New Roman" w:cs="Times New Roman"/>
          <w:sz w:val="24"/>
          <w:szCs w:val="24"/>
        </w:rPr>
        <w:t xml:space="preserve">4. </w:t>
      </w:r>
      <w:r w:rsidR="008A27C3" w:rsidRPr="00FB1EA3">
        <w:rPr>
          <w:rStyle w:val="Forte"/>
          <w:rFonts w:ascii="Times New Roman" w:hAnsi="Times New Roman" w:cs="Times New Roman"/>
          <w:b w:val="0"/>
          <w:sz w:val="24"/>
          <w:szCs w:val="24"/>
        </w:rPr>
        <w:t>Ensino de Libras nos Anos Finais do Ensino Fundamental</w:t>
      </w:r>
    </w:p>
    <w:p w14:paraId="48F16311" w14:textId="6EFBECFE" w:rsidR="00D25B4D" w:rsidRPr="00FB1EA3" w:rsidRDefault="00D25B4D" w:rsidP="00D25B4D">
      <w:pPr>
        <w:spacing w:after="0" w:line="360" w:lineRule="auto"/>
        <w:jc w:val="both"/>
        <w:rPr>
          <w:rFonts w:ascii="Times New Roman" w:hAnsi="Times New Roman" w:cs="Times New Roman"/>
          <w:sz w:val="24"/>
          <w:szCs w:val="24"/>
        </w:rPr>
      </w:pPr>
      <w:r w:rsidRPr="00FB1EA3">
        <w:rPr>
          <w:rFonts w:ascii="Times New Roman" w:hAnsi="Times New Roman" w:cs="Times New Roman"/>
          <w:sz w:val="24"/>
          <w:szCs w:val="24"/>
        </w:rPr>
        <w:t xml:space="preserve">5. </w:t>
      </w:r>
      <w:r w:rsidR="00FB1EA3" w:rsidRPr="00FB1EA3">
        <w:rPr>
          <w:rStyle w:val="Forte"/>
          <w:rFonts w:ascii="Times New Roman" w:hAnsi="Times New Roman" w:cs="Times New Roman"/>
          <w:b w:val="0"/>
          <w:sz w:val="24"/>
          <w:szCs w:val="24"/>
        </w:rPr>
        <w:t>Ensino de Libras no Ensino Médio</w:t>
      </w:r>
    </w:p>
    <w:p w14:paraId="10FFB8C9" w14:textId="2B5383D6" w:rsidR="00D25B4D" w:rsidRPr="00FB1EA3" w:rsidRDefault="00FB1EA3" w:rsidP="00D25B4D">
      <w:pPr>
        <w:spacing w:after="0" w:line="360" w:lineRule="auto"/>
        <w:jc w:val="both"/>
        <w:rPr>
          <w:rFonts w:ascii="Times New Roman" w:hAnsi="Times New Roman" w:cs="Times New Roman"/>
          <w:sz w:val="24"/>
          <w:szCs w:val="24"/>
        </w:rPr>
      </w:pPr>
      <w:r w:rsidRPr="00FB1EA3">
        <w:rPr>
          <w:rFonts w:ascii="Times New Roman" w:hAnsi="Times New Roman" w:cs="Times New Roman"/>
          <w:sz w:val="24"/>
          <w:szCs w:val="24"/>
        </w:rPr>
        <w:t>6</w:t>
      </w:r>
      <w:r w:rsidR="00D25B4D" w:rsidRPr="00FB1EA3">
        <w:rPr>
          <w:rFonts w:ascii="Times New Roman" w:hAnsi="Times New Roman" w:cs="Times New Roman"/>
          <w:sz w:val="24"/>
          <w:szCs w:val="24"/>
        </w:rPr>
        <w:t xml:space="preserve">. </w:t>
      </w:r>
      <w:r w:rsidRPr="00FB1EA3">
        <w:rPr>
          <w:rStyle w:val="Forte"/>
          <w:rFonts w:ascii="Times New Roman" w:hAnsi="Times New Roman" w:cs="Times New Roman"/>
          <w:b w:val="0"/>
          <w:sz w:val="24"/>
          <w:szCs w:val="24"/>
        </w:rPr>
        <w:t>Ensino de Libras no Ensino Superior</w:t>
      </w:r>
    </w:p>
    <w:p w14:paraId="35A85D75" w14:textId="0E2C64FA" w:rsidR="00FB1EA3" w:rsidRPr="00FB1EA3" w:rsidRDefault="00FB1EA3" w:rsidP="00D25B4D">
      <w:pPr>
        <w:spacing w:after="0" w:line="360" w:lineRule="auto"/>
        <w:jc w:val="both"/>
        <w:rPr>
          <w:rFonts w:ascii="Times New Roman" w:hAnsi="Times New Roman" w:cs="Times New Roman"/>
          <w:b/>
          <w:sz w:val="24"/>
          <w:szCs w:val="24"/>
        </w:rPr>
      </w:pPr>
      <w:r w:rsidRPr="00FB1EA3">
        <w:rPr>
          <w:rFonts w:ascii="Times New Roman" w:hAnsi="Times New Roman" w:cs="Times New Roman"/>
          <w:sz w:val="24"/>
          <w:szCs w:val="24"/>
        </w:rPr>
        <w:t>7</w:t>
      </w:r>
      <w:r w:rsidR="00D25B4D" w:rsidRPr="00FB1EA3">
        <w:rPr>
          <w:rFonts w:ascii="Times New Roman" w:hAnsi="Times New Roman" w:cs="Times New Roman"/>
          <w:sz w:val="24"/>
          <w:szCs w:val="24"/>
        </w:rPr>
        <w:t xml:space="preserve">. </w:t>
      </w:r>
      <w:r w:rsidRPr="00FB1EA3">
        <w:rPr>
          <w:rStyle w:val="Forte"/>
          <w:rFonts w:ascii="Times New Roman" w:hAnsi="Times New Roman" w:cs="Times New Roman"/>
          <w:b w:val="0"/>
          <w:sz w:val="24"/>
          <w:szCs w:val="24"/>
        </w:rPr>
        <w:t>Produtos Educacionais relacionados ao Ensino de Libras</w:t>
      </w:r>
      <w:r w:rsidRPr="00FB1EA3">
        <w:rPr>
          <w:rFonts w:ascii="Times New Roman" w:hAnsi="Times New Roman" w:cs="Times New Roman"/>
          <w:b/>
          <w:sz w:val="24"/>
          <w:szCs w:val="24"/>
        </w:rPr>
        <w:t xml:space="preserve"> </w:t>
      </w:r>
    </w:p>
    <w:p w14:paraId="3FAAA51F" w14:textId="72DFA866" w:rsidR="00D25B4D" w:rsidRPr="00FB1EA3" w:rsidRDefault="00FB1EA3" w:rsidP="00D25B4D">
      <w:pPr>
        <w:spacing w:after="0" w:line="360" w:lineRule="auto"/>
        <w:jc w:val="both"/>
        <w:rPr>
          <w:rFonts w:ascii="Times New Roman" w:hAnsi="Times New Roman" w:cs="Times New Roman"/>
          <w:sz w:val="24"/>
          <w:szCs w:val="24"/>
        </w:rPr>
      </w:pPr>
      <w:r w:rsidRPr="00FB1EA3">
        <w:rPr>
          <w:rFonts w:ascii="Times New Roman" w:hAnsi="Times New Roman" w:cs="Times New Roman"/>
          <w:sz w:val="24"/>
          <w:szCs w:val="24"/>
        </w:rPr>
        <w:t>8</w:t>
      </w:r>
      <w:r w:rsidR="00D25B4D" w:rsidRPr="00FB1EA3">
        <w:rPr>
          <w:rFonts w:ascii="Times New Roman" w:hAnsi="Times New Roman" w:cs="Times New Roman"/>
          <w:sz w:val="24"/>
          <w:szCs w:val="24"/>
        </w:rPr>
        <w:t xml:space="preserve">. </w:t>
      </w:r>
      <w:r w:rsidRPr="00FB1EA3">
        <w:rPr>
          <w:rStyle w:val="Forte"/>
          <w:rFonts w:ascii="Times New Roman" w:hAnsi="Times New Roman" w:cs="Times New Roman"/>
          <w:b w:val="0"/>
          <w:sz w:val="24"/>
          <w:szCs w:val="24"/>
        </w:rPr>
        <w:t>Tendências didático-metodológicas na Educação Bilíngue de Surdos</w:t>
      </w:r>
    </w:p>
    <w:p w14:paraId="10BDFF91" w14:textId="4BD6D0C3" w:rsidR="00FB1EA3" w:rsidRPr="00FB1EA3" w:rsidRDefault="00FB1EA3" w:rsidP="00D25B4D">
      <w:pPr>
        <w:spacing w:after="0" w:line="360" w:lineRule="auto"/>
        <w:jc w:val="both"/>
        <w:rPr>
          <w:rFonts w:ascii="Times New Roman" w:hAnsi="Times New Roman" w:cs="Times New Roman"/>
          <w:b/>
          <w:sz w:val="24"/>
          <w:szCs w:val="24"/>
        </w:rPr>
      </w:pPr>
      <w:r w:rsidRPr="00FB1EA3">
        <w:rPr>
          <w:rFonts w:ascii="Times New Roman" w:hAnsi="Times New Roman" w:cs="Times New Roman"/>
          <w:sz w:val="24"/>
          <w:szCs w:val="24"/>
        </w:rPr>
        <w:t>9</w:t>
      </w:r>
      <w:r w:rsidR="00D25B4D" w:rsidRPr="00FB1EA3">
        <w:rPr>
          <w:rFonts w:ascii="Times New Roman" w:hAnsi="Times New Roman" w:cs="Times New Roman"/>
          <w:sz w:val="24"/>
          <w:szCs w:val="24"/>
        </w:rPr>
        <w:t xml:space="preserve">. </w:t>
      </w:r>
      <w:r w:rsidRPr="00FB1EA3">
        <w:rPr>
          <w:rStyle w:val="Forte"/>
          <w:rFonts w:ascii="Times New Roman" w:hAnsi="Times New Roman" w:cs="Times New Roman"/>
          <w:b w:val="0"/>
          <w:sz w:val="24"/>
          <w:szCs w:val="24"/>
        </w:rPr>
        <w:t>Tecnologias Digitais na Prática de Professores de Libras</w:t>
      </w:r>
    </w:p>
    <w:p w14:paraId="5638C543" w14:textId="0DB34399" w:rsidR="00FB1EA3" w:rsidRPr="00FB1EA3" w:rsidRDefault="00D25B4D" w:rsidP="00D25B4D">
      <w:pPr>
        <w:spacing w:after="0" w:line="360" w:lineRule="auto"/>
        <w:jc w:val="both"/>
        <w:rPr>
          <w:rFonts w:ascii="Times New Roman" w:hAnsi="Times New Roman" w:cs="Times New Roman"/>
          <w:b/>
          <w:sz w:val="24"/>
          <w:szCs w:val="24"/>
        </w:rPr>
      </w:pPr>
      <w:r w:rsidRPr="00FB1EA3">
        <w:rPr>
          <w:rFonts w:ascii="Times New Roman" w:hAnsi="Times New Roman" w:cs="Times New Roman"/>
          <w:sz w:val="24"/>
          <w:szCs w:val="24"/>
        </w:rPr>
        <w:t>1</w:t>
      </w:r>
      <w:r w:rsidR="00FB1EA3" w:rsidRPr="00FB1EA3">
        <w:rPr>
          <w:rFonts w:ascii="Times New Roman" w:hAnsi="Times New Roman" w:cs="Times New Roman"/>
          <w:sz w:val="24"/>
          <w:szCs w:val="24"/>
        </w:rPr>
        <w:t>0</w:t>
      </w:r>
      <w:r w:rsidRPr="00FB1EA3">
        <w:rPr>
          <w:rFonts w:ascii="Times New Roman" w:hAnsi="Times New Roman" w:cs="Times New Roman"/>
          <w:sz w:val="24"/>
          <w:szCs w:val="24"/>
        </w:rPr>
        <w:t xml:space="preserve">. </w:t>
      </w:r>
      <w:r w:rsidR="00FB1EA3" w:rsidRPr="00FB1EA3">
        <w:rPr>
          <w:rStyle w:val="Forte"/>
          <w:rFonts w:ascii="Times New Roman" w:hAnsi="Times New Roman" w:cs="Times New Roman"/>
          <w:b w:val="0"/>
          <w:sz w:val="24"/>
          <w:szCs w:val="24"/>
        </w:rPr>
        <w:t>Ensino de Libras em diferentes Modalidades e Contextos Sociais</w:t>
      </w:r>
      <w:r w:rsidR="00FB1EA3" w:rsidRPr="00FB1EA3">
        <w:rPr>
          <w:rFonts w:ascii="Times New Roman" w:hAnsi="Times New Roman" w:cs="Times New Roman"/>
          <w:b/>
          <w:sz w:val="24"/>
          <w:szCs w:val="24"/>
        </w:rPr>
        <w:t xml:space="preserve"> </w:t>
      </w:r>
    </w:p>
    <w:p w14:paraId="746E8A73" w14:textId="0521A39D" w:rsidR="008A27C3" w:rsidRPr="00FB1EA3" w:rsidRDefault="00D25B4D" w:rsidP="00FB1EA3">
      <w:pPr>
        <w:spacing w:after="0" w:line="360" w:lineRule="auto"/>
        <w:jc w:val="both"/>
        <w:rPr>
          <w:rFonts w:ascii="Times New Roman" w:hAnsi="Times New Roman" w:cs="Times New Roman"/>
          <w:b/>
          <w:sz w:val="24"/>
          <w:szCs w:val="24"/>
        </w:rPr>
      </w:pPr>
      <w:r w:rsidRPr="00FB1EA3">
        <w:rPr>
          <w:rFonts w:ascii="Times New Roman" w:hAnsi="Times New Roman" w:cs="Times New Roman"/>
          <w:sz w:val="24"/>
          <w:szCs w:val="24"/>
        </w:rPr>
        <w:t>1</w:t>
      </w:r>
      <w:r w:rsidR="00FB1EA3" w:rsidRPr="00FB1EA3">
        <w:rPr>
          <w:rFonts w:ascii="Times New Roman" w:hAnsi="Times New Roman" w:cs="Times New Roman"/>
          <w:sz w:val="24"/>
          <w:szCs w:val="24"/>
        </w:rPr>
        <w:t>1</w:t>
      </w:r>
      <w:r w:rsidRPr="00FB1EA3">
        <w:rPr>
          <w:rFonts w:ascii="Times New Roman" w:hAnsi="Times New Roman" w:cs="Times New Roman"/>
          <w:sz w:val="24"/>
          <w:szCs w:val="24"/>
        </w:rPr>
        <w:t xml:space="preserve">. </w:t>
      </w:r>
      <w:r w:rsidR="00FB1EA3" w:rsidRPr="00FB1EA3">
        <w:rPr>
          <w:rStyle w:val="Forte"/>
          <w:rFonts w:ascii="Times New Roman" w:hAnsi="Times New Roman" w:cs="Times New Roman"/>
          <w:b w:val="0"/>
          <w:sz w:val="24"/>
          <w:szCs w:val="24"/>
        </w:rPr>
        <w:t>Interdisciplinaridade na Educação de Surdos</w:t>
      </w:r>
      <w:r w:rsidR="00FB1EA3" w:rsidRPr="00FB1EA3">
        <w:rPr>
          <w:rFonts w:ascii="Times New Roman" w:hAnsi="Times New Roman" w:cs="Times New Roman"/>
          <w:b/>
          <w:sz w:val="24"/>
          <w:szCs w:val="24"/>
        </w:rPr>
        <w:t xml:space="preserve"> </w:t>
      </w:r>
    </w:p>
    <w:p w14:paraId="64ABBE74" w14:textId="53BE8A80" w:rsidR="00FB1EA3" w:rsidRPr="00FB1EA3" w:rsidRDefault="00FB1EA3" w:rsidP="00FB1EA3">
      <w:pPr>
        <w:spacing w:after="0" w:line="360" w:lineRule="auto"/>
        <w:jc w:val="both"/>
        <w:rPr>
          <w:rFonts w:ascii="Times New Roman" w:hAnsi="Times New Roman" w:cs="Times New Roman"/>
          <w:sz w:val="24"/>
          <w:szCs w:val="24"/>
        </w:rPr>
      </w:pPr>
      <w:r w:rsidRPr="00FB1EA3">
        <w:rPr>
          <w:rFonts w:ascii="Times New Roman" w:hAnsi="Times New Roman" w:cs="Times New Roman"/>
          <w:sz w:val="24"/>
          <w:szCs w:val="24"/>
        </w:rPr>
        <w:t>12</w:t>
      </w:r>
      <w:r w:rsidRPr="00FB1EA3">
        <w:rPr>
          <w:rFonts w:ascii="Times New Roman" w:hAnsi="Times New Roman" w:cs="Times New Roman"/>
          <w:b/>
          <w:sz w:val="24"/>
          <w:szCs w:val="24"/>
        </w:rPr>
        <w:t>.</w:t>
      </w:r>
      <w:r w:rsidRPr="00FB1EA3">
        <w:rPr>
          <w:rStyle w:val="Forte"/>
          <w:rFonts w:ascii="Times New Roman" w:hAnsi="Times New Roman" w:cs="Times New Roman"/>
          <w:b w:val="0"/>
          <w:sz w:val="24"/>
          <w:szCs w:val="24"/>
        </w:rPr>
        <w:t xml:space="preserve"> </w:t>
      </w:r>
      <w:r w:rsidRPr="00FB1EA3">
        <w:rPr>
          <w:rStyle w:val="Forte"/>
          <w:rFonts w:ascii="Times New Roman" w:hAnsi="Times New Roman" w:cs="Times New Roman"/>
          <w:b w:val="0"/>
          <w:sz w:val="24"/>
          <w:szCs w:val="24"/>
        </w:rPr>
        <w:t>Processos Formativos de Professores de Libras</w:t>
      </w:r>
    </w:p>
    <w:p w14:paraId="4493B428" w14:textId="77777777" w:rsidR="008A27C3" w:rsidRPr="00F80BAF" w:rsidRDefault="008A27C3" w:rsidP="00EA4392">
      <w:pPr>
        <w:spacing w:after="0" w:line="360" w:lineRule="auto"/>
        <w:jc w:val="both"/>
        <w:rPr>
          <w:rFonts w:ascii="Times New Roman" w:hAnsi="Times New Roman" w:cs="Times New Roman"/>
        </w:rPr>
      </w:pPr>
    </w:p>
    <w:p w14:paraId="6672A27F" w14:textId="77777777" w:rsidR="00EA4392" w:rsidRDefault="00EA4392" w:rsidP="00EA4392">
      <w:pPr>
        <w:numPr>
          <w:ilvl w:val="0"/>
          <w:numId w:val="4"/>
        </w:numPr>
        <w:spacing w:after="0" w:line="360" w:lineRule="auto"/>
        <w:ind w:left="357" w:hanging="357"/>
        <w:jc w:val="both"/>
        <w:rPr>
          <w:rFonts w:ascii="Times New Roman" w:hAnsi="Times New Roman" w:cs="Times New Roman"/>
          <w:b/>
        </w:rPr>
      </w:pPr>
      <w:r w:rsidRPr="00F80BAF">
        <w:rPr>
          <w:rFonts w:ascii="Times New Roman" w:hAnsi="Times New Roman" w:cs="Times New Roman"/>
          <w:b/>
        </w:rPr>
        <w:t xml:space="preserve">Introdução </w:t>
      </w:r>
    </w:p>
    <w:p w14:paraId="07B078F3" w14:textId="77777777" w:rsidR="0085326D" w:rsidRPr="00F80BAF" w:rsidRDefault="0085326D" w:rsidP="0085326D">
      <w:pPr>
        <w:spacing w:after="0" w:line="240" w:lineRule="auto"/>
        <w:jc w:val="both"/>
        <w:rPr>
          <w:rFonts w:ascii="Times New Roman" w:hAnsi="Times New Roman" w:cs="Times New Roman"/>
          <w:b/>
        </w:rPr>
      </w:pPr>
    </w:p>
    <w:p w14:paraId="19053968" w14:textId="77777777" w:rsidR="0085326D" w:rsidRDefault="0085326D" w:rsidP="0085326D">
      <w:pPr>
        <w:pStyle w:val="NormalWeb"/>
        <w:jc w:val="both"/>
      </w:pPr>
      <w:r>
        <w:t xml:space="preserve">Na </w:t>
      </w:r>
      <w:r>
        <w:rPr>
          <w:rStyle w:val="Forte"/>
        </w:rPr>
        <w:t>Introdução</w:t>
      </w:r>
      <w:r>
        <w:t xml:space="preserve"> de um texto na modalidade Comunicação Científica (CC), o que deve ser apresentado de forma correta e sucinta é a contextualização do tema escolhido, destacando sua relevância científica, social ou educacional; a justificativa da pesquisa, explicando por que ela é necessária e quais lacunas pretende preencher; os objetivos gerais e específicos, indicando claramente o que se busca alcançar; a natureza da pesquisa, se teórica ou empírica; e a delimitação do escopo, esclarecendo em que contexto ou área a investigação se insere. Também é necessário informar que o trabalho terá entre 10 e 15 páginas, incluindo resumo, palavras-chave, figuras, tabelas, referências e anexos, e que as seções serão numeradas sequencialmente </w:t>
      </w:r>
      <w:r>
        <w:lastRenderedPageBreak/>
        <w:t>a partir da Introdução, com tamanho 12pt, títulos em negrito e letra maiúscula apenas para a primeira letra do título da seção e de nomes próprios.</w:t>
      </w:r>
    </w:p>
    <w:p w14:paraId="6372D5D4" w14:textId="77777777" w:rsidR="00FB1EA3" w:rsidRPr="00F80BAF" w:rsidRDefault="00FB1EA3" w:rsidP="00EA4392">
      <w:pPr>
        <w:pStyle w:val="ResumoRevista"/>
        <w:spacing w:after="0" w:line="360" w:lineRule="auto"/>
        <w:rPr>
          <w:rFonts w:ascii="Times New Roman" w:hAnsi="Times New Roman" w:cs="Times New Roman"/>
          <w:sz w:val="24"/>
          <w:szCs w:val="24"/>
        </w:rPr>
      </w:pPr>
    </w:p>
    <w:p w14:paraId="255D02BB" w14:textId="77777777" w:rsidR="00EA4392" w:rsidRPr="00F80BAF" w:rsidRDefault="00EA4392" w:rsidP="00EA4392">
      <w:pPr>
        <w:pStyle w:val="ResumoRevista"/>
        <w:spacing w:after="0" w:line="360" w:lineRule="auto"/>
        <w:ind w:left="360" w:firstLine="348"/>
        <w:jc w:val="left"/>
        <w:rPr>
          <w:rFonts w:ascii="Times New Roman" w:hAnsi="Times New Roman" w:cs="Times New Roman"/>
          <w:b/>
          <w:sz w:val="24"/>
          <w:szCs w:val="24"/>
          <w:u w:val="single"/>
        </w:rPr>
      </w:pPr>
      <w:r w:rsidRPr="00F80BAF">
        <w:rPr>
          <w:rFonts w:ascii="Times New Roman" w:hAnsi="Times New Roman" w:cs="Times New Roman"/>
          <w:b/>
          <w:sz w:val="24"/>
          <w:szCs w:val="24"/>
          <w:u w:val="single"/>
        </w:rPr>
        <w:t>Formatação geral</w:t>
      </w:r>
    </w:p>
    <w:p w14:paraId="7C3E798D" w14:textId="77777777" w:rsidR="00EA4392" w:rsidRPr="00F80BAF" w:rsidRDefault="00EA4392" w:rsidP="00EA4392">
      <w:pPr>
        <w:pStyle w:val="ResumoRevista"/>
        <w:numPr>
          <w:ilvl w:val="0"/>
          <w:numId w:val="3"/>
        </w:numPr>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Formato</w:t>
      </w:r>
      <w:r>
        <w:rPr>
          <w:rFonts w:ascii="Times New Roman" w:hAnsi="Times New Roman" w:cs="Times New Roman"/>
          <w:sz w:val="24"/>
          <w:szCs w:val="24"/>
        </w:rPr>
        <w:t xml:space="preserve">: </w:t>
      </w:r>
      <w:proofErr w:type="spellStart"/>
      <w:r w:rsidRPr="00F80BAF">
        <w:rPr>
          <w:rFonts w:ascii="Times New Roman" w:hAnsi="Times New Roman" w:cs="Times New Roman"/>
          <w:sz w:val="24"/>
          <w:szCs w:val="24"/>
        </w:rPr>
        <w:t>doc</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docx</w:t>
      </w:r>
      <w:proofErr w:type="spellEnd"/>
      <w:r w:rsidRPr="00F80BAF">
        <w:rPr>
          <w:rFonts w:ascii="Times New Roman" w:hAnsi="Times New Roman" w:cs="Times New Roman"/>
          <w:sz w:val="24"/>
          <w:szCs w:val="24"/>
        </w:rPr>
        <w:t xml:space="preserve"> (Microsoft Word)</w:t>
      </w:r>
    </w:p>
    <w:p w14:paraId="03CA0A37" w14:textId="27D5200F" w:rsidR="00EA4392" w:rsidRPr="00F80BAF" w:rsidRDefault="00EA4392" w:rsidP="00EA4392">
      <w:pPr>
        <w:numPr>
          <w:ilvl w:val="0"/>
          <w:numId w:val="3"/>
        </w:numPr>
        <w:spacing w:after="0" w:line="360" w:lineRule="auto"/>
        <w:ind w:left="1134" w:hanging="425"/>
        <w:jc w:val="both"/>
        <w:rPr>
          <w:rFonts w:ascii="Times New Roman" w:hAnsi="Times New Roman" w:cs="Times New Roman"/>
        </w:rPr>
      </w:pPr>
      <w:r w:rsidRPr="00F80BAF">
        <w:rPr>
          <w:rFonts w:ascii="Times New Roman" w:hAnsi="Times New Roman" w:cs="Times New Roman"/>
        </w:rPr>
        <w:t>Folha tamanho A4. Margens Superior e inferio</w:t>
      </w:r>
      <w:r w:rsidR="004D17AE">
        <w:rPr>
          <w:rFonts w:ascii="Times New Roman" w:hAnsi="Times New Roman" w:cs="Times New Roman"/>
        </w:rPr>
        <w:t>r: 2,5 cm. Esquerda e direita: 2,5</w:t>
      </w:r>
      <w:r w:rsidRPr="00F80BAF">
        <w:rPr>
          <w:rFonts w:ascii="Times New Roman" w:hAnsi="Times New Roman" w:cs="Times New Roman"/>
        </w:rPr>
        <w:t xml:space="preserve"> cm.</w:t>
      </w:r>
    </w:p>
    <w:p w14:paraId="78F69A59" w14:textId="77777777" w:rsidR="00EA4392" w:rsidRPr="00F80BAF" w:rsidRDefault="00EA4392" w:rsidP="00EA4392">
      <w:pPr>
        <w:pStyle w:val="ResumoRevista"/>
        <w:numPr>
          <w:ilvl w:val="0"/>
          <w:numId w:val="3"/>
        </w:numPr>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 xml:space="preserve">Fonte: Times New Roman, tamanho 12. </w:t>
      </w:r>
    </w:p>
    <w:p w14:paraId="278C3548" w14:textId="77777777" w:rsidR="00EA4392" w:rsidRPr="00F80BAF" w:rsidRDefault="00EA4392" w:rsidP="00EA4392">
      <w:pPr>
        <w:pStyle w:val="ResumoRevista"/>
        <w:numPr>
          <w:ilvl w:val="0"/>
          <w:numId w:val="3"/>
        </w:numPr>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 xml:space="preserve">Parágrafo: a primeira linha de cada parágrafo deve ser recuada em 1,25 cm. </w:t>
      </w:r>
    </w:p>
    <w:p w14:paraId="48E4C2D4" w14:textId="77777777" w:rsidR="00EA4392" w:rsidRPr="00F80BAF" w:rsidRDefault="00EA4392" w:rsidP="00EA4392">
      <w:pPr>
        <w:pStyle w:val="ResumoRevista"/>
        <w:numPr>
          <w:ilvl w:val="0"/>
          <w:numId w:val="3"/>
        </w:numPr>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 xml:space="preserve">Alinhamento justificado. </w:t>
      </w:r>
    </w:p>
    <w:p w14:paraId="0B131749" w14:textId="77777777" w:rsidR="00EA4392" w:rsidRPr="00F80BAF" w:rsidRDefault="00EA4392" w:rsidP="00EA4392">
      <w:pPr>
        <w:pStyle w:val="ResumoRevista"/>
        <w:numPr>
          <w:ilvl w:val="0"/>
          <w:numId w:val="3"/>
        </w:numPr>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Espaçamento entre linhas de 1,5 cm. Entre parágrafos: 12 pontos antes e 12 pontos depois.</w:t>
      </w:r>
    </w:p>
    <w:p w14:paraId="7670FDF1" w14:textId="708F50CE" w:rsidR="00EA4392" w:rsidRPr="00F80BAF" w:rsidRDefault="00EA4392" w:rsidP="00EA4392">
      <w:pPr>
        <w:pStyle w:val="ResumoRevista"/>
        <w:numPr>
          <w:ilvl w:val="0"/>
          <w:numId w:val="3"/>
        </w:numPr>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 xml:space="preserve">Ênfase: usar apenas </w:t>
      </w:r>
      <w:r w:rsidRPr="00F80BAF">
        <w:rPr>
          <w:rFonts w:ascii="Times New Roman" w:hAnsi="Times New Roman" w:cs="Times New Roman"/>
          <w:i/>
          <w:iCs/>
          <w:sz w:val="24"/>
          <w:szCs w:val="24"/>
        </w:rPr>
        <w:t>itálico</w:t>
      </w:r>
      <w:r w:rsidR="0096153B">
        <w:rPr>
          <w:rFonts w:ascii="Times New Roman" w:hAnsi="Times New Roman" w:cs="Times New Roman"/>
          <w:sz w:val="24"/>
          <w:szCs w:val="24"/>
        </w:rPr>
        <w:t xml:space="preserve"> </w:t>
      </w:r>
      <w:r w:rsidRPr="00F80BAF">
        <w:rPr>
          <w:rFonts w:ascii="Times New Roman" w:hAnsi="Times New Roman" w:cs="Times New Roman"/>
          <w:sz w:val="24"/>
          <w:szCs w:val="24"/>
        </w:rPr>
        <w:t>(</w:t>
      </w:r>
      <w:r w:rsidRPr="00F80BAF">
        <w:rPr>
          <w:rFonts w:ascii="Times New Roman" w:hAnsi="Times New Roman" w:cs="Times New Roman"/>
          <w:bCs/>
          <w:sz w:val="24"/>
          <w:szCs w:val="24"/>
        </w:rPr>
        <w:t xml:space="preserve">não </w:t>
      </w:r>
      <w:r w:rsidRPr="00F80BAF">
        <w:rPr>
          <w:rFonts w:ascii="Times New Roman" w:hAnsi="Times New Roman" w:cs="Times New Roman"/>
          <w:bCs/>
          <w:sz w:val="24"/>
          <w:szCs w:val="24"/>
          <w:u w:val="single"/>
        </w:rPr>
        <w:t>sublinhar</w:t>
      </w:r>
      <w:r w:rsidRPr="00F80BAF">
        <w:rPr>
          <w:rFonts w:ascii="Times New Roman" w:hAnsi="Times New Roman" w:cs="Times New Roman"/>
          <w:bCs/>
          <w:sz w:val="24"/>
          <w:szCs w:val="24"/>
        </w:rPr>
        <w:t>, nem</w:t>
      </w:r>
      <w:r w:rsidRPr="00F80BAF">
        <w:rPr>
          <w:rFonts w:ascii="Times New Roman" w:hAnsi="Times New Roman" w:cs="Times New Roman"/>
          <w:b/>
          <w:bCs/>
          <w:sz w:val="24"/>
          <w:szCs w:val="24"/>
        </w:rPr>
        <w:t xml:space="preserve"> negritar). </w:t>
      </w:r>
    </w:p>
    <w:p w14:paraId="67CB101E" w14:textId="77777777" w:rsidR="00EA4392" w:rsidRPr="00F80BAF" w:rsidRDefault="00EA4392" w:rsidP="00EA4392">
      <w:pPr>
        <w:pStyle w:val="ResumoRevista"/>
        <w:numPr>
          <w:ilvl w:val="0"/>
          <w:numId w:val="3"/>
        </w:numPr>
        <w:tabs>
          <w:tab w:val="left" w:pos="1134"/>
        </w:tabs>
        <w:autoSpaceDE w:val="0"/>
        <w:autoSpaceDN w:val="0"/>
        <w:adjustRightInd w:val="0"/>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Notas de rodapé</w:t>
      </w:r>
      <w:r w:rsidRPr="00F80BAF">
        <w:rPr>
          <w:rStyle w:val="Refdenotaderodap"/>
          <w:rFonts w:ascii="Times New Roman" w:hAnsi="Times New Roman" w:cs="Times New Roman"/>
          <w:sz w:val="24"/>
          <w:szCs w:val="24"/>
        </w:rPr>
        <w:footnoteReference w:id="6"/>
      </w:r>
      <w:r w:rsidRPr="00F80BAF">
        <w:rPr>
          <w:rFonts w:ascii="Times New Roman" w:hAnsi="Times New Roman" w:cs="Times New Roman"/>
          <w:sz w:val="24"/>
          <w:szCs w:val="24"/>
        </w:rPr>
        <w:t xml:space="preserve">: para incluir notas de rodapé, em caso de serem indispensáveis, utilize a ferramenta do Word. </w:t>
      </w:r>
    </w:p>
    <w:p w14:paraId="74363B9E" w14:textId="77777777" w:rsidR="00EA4392" w:rsidRPr="00F80BAF" w:rsidRDefault="00EA4392" w:rsidP="00EA4392">
      <w:pPr>
        <w:pStyle w:val="ResumoRevista"/>
        <w:numPr>
          <w:ilvl w:val="0"/>
          <w:numId w:val="3"/>
        </w:numPr>
        <w:tabs>
          <w:tab w:val="left" w:pos="1134"/>
        </w:tabs>
        <w:autoSpaceDE w:val="0"/>
        <w:autoSpaceDN w:val="0"/>
        <w:adjustRightInd w:val="0"/>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 xml:space="preserve">Figuras, gráficos, quadros e tabelas devem estar dentro do corpo do texto, possuir legenda centralizada (tamanho 10). O título da tabela e quadro os precede, já o título do gráfico e/ou figura vem depois conforme normas da ABNT NBR 6029. </w:t>
      </w:r>
    </w:p>
    <w:p w14:paraId="5F9A0BBE" w14:textId="77777777" w:rsidR="00EA4392" w:rsidRPr="00F80BAF" w:rsidRDefault="00EA4392" w:rsidP="00EA4392">
      <w:pPr>
        <w:pStyle w:val="ResumoRevista"/>
        <w:numPr>
          <w:ilvl w:val="0"/>
          <w:numId w:val="3"/>
        </w:numPr>
        <w:tabs>
          <w:tab w:val="left" w:pos="1134"/>
        </w:tabs>
        <w:autoSpaceDE w:val="0"/>
        <w:autoSpaceDN w:val="0"/>
        <w:adjustRightInd w:val="0"/>
        <w:spacing w:after="0" w:line="360" w:lineRule="auto"/>
        <w:ind w:left="1134" w:hanging="425"/>
        <w:rPr>
          <w:rFonts w:ascii="Times New Roman" w:hAnsi="Times New Roman" w:cs="Times New Roman"/>
          <w:sz w:val="24"/>
          <w:szCs w:val="24"/>
        </w:rPr>
      </w:pPr>
      <w:r w:rsidRPr="00F80BAF">
        <w:rPr>
          <w:rFonts w:ascii="Times New Roman" w:hAnsi="Times New Roman" w:cs="Times New Roman"/>
          <w:sz w:val="24"/>
          <w:szCs w:val="24"/>
        </w:rPr>
        <w:t>As tabelas devem apresentar uniformidade gráfica: tipos de letras e números, uso de maiúscula e minúscula. Além disso, preferencialmente, as tabelas devem ser apresentadas em uma única página.</w:t>
      </w:r>
    </w:p>
    <w:p w14:paraId="33C14EDE" w14:textId="77777777" w:rsidR="00EA4392" w:rsidRPr="00F80BAF" w:rsidRDefault="00EA4392" w:rsidP="00EA4392">
      <w:pPr>
        <w:pStyle w:val="V-SIPEM-Pargrafos"/>
        <w:ind w:firstLine="709"/>
        <w:rPr>
          <w:b/>
          <w:u w:val="single"/>
        </w:rPr>
      </w:pPr>
      <w:r w:rsidRPr="00F80BAF">
        <w:rPr>
          <w:b/>
          <w:u w:val="single"/>
        </w:rPr>
        <w:t>Citações:</w:t>
      </w:r>
    </w:p>
    <w:p w14:paraId="19FB6222" w14:textId="77777777" w:rsidR="00EA4392" w:rsidRDefault="00EA4392" w:rsidP="00EA4392">
      <w:pPr>
        <w:pStyle w:val="V-SIPEM-Pargrafos"/>
        <w:ind w:firstLine="709"/>
      </w:pPr>
      <w:r w:rsidRPr="00F80BAF">
        <w:t xml:space="preserve">Devem respeitar a norma ABNT NBR 1052/2002. </w:t>
      </w:r>
    </w:p>
    <w:p w14:paraId="5BF070C4" w14:textId="77777777" w:rsidR="00EA4392" w:rsidRDefault="00EA4392" w:rsidP="00EA4392">
      <w:pPr>
        <w:pStyle w:val="V-SIPEM-Pargrafos"/>
        <w:ind w:firstLine="709"/>
        <w:rPr>
          <w:szCs w:val="24"/>
        </w:rPr>
      </w:pPr>
    </w:p>
    <w:p w14:paraId="3222F4CF" w14:textId="77777777" w:rsidR="00EA4392" w:rsidRDefault="00EA4392" w:rsidP="00EA4392">
      <w:pPr>
        <w:numPr>
          <w:ilvl w:val="0"/>
          <w:numId w:val="4"/>
        </w:numPr>
        <w:spacing w:after="0" w:line="360" w:lineRule="auto"/>
        <w:ind w:left="357" w:hanging="357"/>
        <w:jc w:val="both"/>
        <w:rPr>
          <w:rFonts w:ascii="Times New Roman" w:hAnsi="Times New Roman" w:cs="Times New Roman"/>
          <w:b/>
        </w:rPr>
      </w:pPr>
      <w:r>
        <w:rPr>
          <w:rFonts w:ascii="Times New Roman" w:hAnsi="Times New Roman" w:cs="Times New Roman"/>
          <w:b/>
        </w:rPr>
        <w:lastRenderedPageBreak/>
        <w:t>Fundamentação Teórica</w:t>
      </w:r>
    </w:p>
    <w:p w14:paraId="0216685E" w14:textId="77777777" w:rsidR="00EA4392" w:rsidRDefault="00EA4392" w:rsidP="00EA4392">
      <w:pPr>
        <w:pStyle w:val="ResumoRevista"/>
        <w:spacing w:after="0" w:line="360" w:lineRule="auto"/>
        <w:rPr>
          <w:rFonts w:ascii="Times New Roman" w:hAnsi="Times New Roman" w:cs="Times New Roman"/>
          <w:sz w:val="24"/>
          <w:szCs w:val="24"/>
        </w:rPr>
      </w:pPr>
      <w:r w:rsidRPr="00F80BAF">
        <w:rPr>
          <w:rFonts w:ascii="Times New Roman" w:hAnsi="Times New Roman" w:cs="Times New Roman"/>
          <w:sz w:val="24"/>
          <w:szCs w:val="24"/>
        </w:rPr>
        <w:t>Texto ..........</w:t>
      </w:r>
    </w:p>
    <w:p w14:paraId="30AE9659" w14:textId="77777777" w:rsidR="00EA4392" w:rsidRDefault="00EA4392" w:rsidP="00EA4392">
      <w:pPr>
        <w:pStyle w:val="V-SIPEM-Pargrafos"/>
        <w:ind w:firstLine="0"/>
        <w:rPr>
          <w:szCs w:val="24"/>
        </w:rPr>
      </w:pPr>
    </w:p>
    <w:p w14:paraId="34CA90A7" w14:textId="77777777" w:rsidR="00EA4392" w:rsidRDefault="00EA4392" w:rsidP="00EA4392">
      <w:pPr>
        <w:numPr>
          <w:ilvl w:val="0"/>
          <w:numId w:val="4"/>
        </w:numPr>
        <w:spacing w:after="0" w:line="360" w:lineRule="auto"/>
        <w:ind w:left="357" w:hanging="357"/>
        <w:jc w:val="both"/>
        <w:rPr>
          <w:rFonts w:ascii="Times New Roman" w:hAnsi="Times New Roman" w:cs="Times New Roman"/>
          <w:b/>
        </w:rPr>
      </w:pPr>
      <w:r>
        <w:rPr>
          <w:rFonts w:ascii="Times New Roman" w:hAnsi="Times New Roman" w:cs="Times New Roman"/>
          <w:b/>
        </w:rPr>
        <w:t>Aspectos Metodológicos</w:t>
      </w:r>
    </w:p>
    <w:p w14:paraId="5A1C299D" w14:textId="77777777" w:rsidR="00EA4392" w:rsidRDefault="00EA4392" w:rsidP="00EA4392">
      <w:pPr>
        <w:pStyle w:val="ResumoRevista"/>
        <w:spacing w:after="0" w:line="360" w:lineRule="auto"/>
        <w:rPr>
          <w:rFonts w:ascii="Times New Roman" w:hAnsi="Times New Roman" w:cs="Times New Roman"/>
          <w:sz w:val="24"/>
          <w:szCs w:val="24"/>
        </w:rPr>
      </w:pPr>
      <w:r w:rsidRPr="00F80BAF">
        <w:rPr>
          <w:rFonts w:ascii="Times New Roman" w:hAnsi="Times New Roman" w:cs="Times New Roman"/>
          <w:sz w:val="24"/>
          <w:szCs w:val="24"/>
        </w:rPr>
        <w:t>Texto ..........</w:t>
      </w:r>
    </w:p>
    <w:p w14:paraId="057548CD" w14:textId="77777777" w:rsidR="00EA4392" w:rsidRDefault="00EA4392" w:rsidP="00EA4392">
      <w:pPr>
        <w:pStyle w:val="V-SIPEM-Pargrafos"/>
        <w:ind w:firstLine="0"/>
        <w:rPr>
          <w:szCs w:val="24"/>
        </w:rPr>
      </w:pPr>
    </w:p>
    <w:p w14:paraId="7F768F00" w14:textId="77777777" w:rsidR="00EA4392" w:rsidRDefault="00EA4392" w:rsidP="00EA4392">
      <w:pPr>
        <w:numPr>
          <w:ilvl w:val="0"/>
          <w:numId w:val="4"/>
        </w:numPr>
        <w:spacing w:after="0" w:line="360" w:lineRule="auto"/>
        <w:ind w:left="357" w:hanging="357"/>
        <w:jc w:val="both"/>
        <w:rPr>
          <w:rFonts w:ascii="Times New Roman" w:hAnsi="Times New Roman" w:cs="Times New Roman"/>
          <w:b/>
        </w:rPr>
      </w:pPr>
      <w:r>
        <w:rPr>
          <w:rFonts w:ascii="Times New Roman" w:hAnsi="Times New Roman" w:cs="Times New Roman"/>
          <w:b/>
        </w:rPr>
        <w:t>Descrição e Análise dos Dados</w:t>
      </w:r>
    </w:p>
    <w:p w14:paraId="0258EB7D" w14:textId="77777777" w:rsidR="00EA4392" w:rsidRDefault="00EA4392" w:rsidP="00EA4392">
      <w:pPr>
        <w:pStyle w:val="ResumoRevista"/>
        <w:spacing w:after="0" w:line="360" w:lineRule="auto"/>
        <w:rPr>
          <w:rFonts w:ascii="Times New Roman" w:hAnsi="Times New Roman" w:cs="Times New Roman"/>
          <w:sz w:val="24"/>
          <w:szCs w:val="24"/>
        </w:rPr>
      </w:pPr>
      <w:r w:rsidRPr="00F80BAF">
        <w:rPr>
          <w:rFonts w:ascii="Times New Roman" w:hAnsi="Times New Roman" w:cs="Times New Roman"/>
          <w:sz w:val="24"/>
          <w:szCs w:val="24"/>
        </w:rPr>
        <w:t>Texto ..........</w:t>
      </w:r>
    </w:p>
    <w:p w14:paraId="284ED0E3" w14:textId="77777777" w:rsidR="00EA4392" w:rsidRPr="00F80BAF" w:rsidRDefault="00EA4392" w:rsidP="00EA4392">
      <w:pPr>
        <w:pStyle w:val="V-SIPEM-Pargrafos"/>
        <w:ind w:firstLine="0"/>
        <w:rPr>
          <w:szCs w:val="24"/>
        </w:rPr>
      </w:pPr>
    </w:p>
    <w:p w14:paraId="72B049F7" w14:textId="77777777" w:rsidR="00EA4392" w:rsidRPr="00F80BAF" w:rsidRDefault="00EA4392" w:rsidP="00EA4392">
      <w:pPr>
        <w:numPr>
          <w:ilvl w:val="0"/>
          <w:numId w:val="4"/>
        </w:numPr>
        <w:spacing w:after="0" w:line="360" w:lineRule="auto"/>
        <w:ind w:left="357" w:hanging="357"/>
        <w:jc w:val="both"/>
        <w:rPr>
          <w:rFonts w:ascii="Times New Roman" w:hAnsi="Times New Roman" w:cs="Times New Roman"/>
          <w:b/>
        </w:rPr>
      </w:pPr>
      <w:r w:rsidRPr="00F80BAF">
        <w:rPr>
          <w:rFonts w:ascii="Times New Roman" w:hAnsi="Times New Roman" w:cs="Times New Roman"/>
          <w:b/>
        </w:rPr>
        <w:t>Considerações Finais</w:t>
      </w:r>
    </w:p>
    <w:p w14:paraId="70126DBB" w14:textId="77777777" w:rsidR="00EA4392" w:rsidRDefault="00EA4392" w:rsidP="00EA4392">
      <w:pPr>
        <w:pStyle w:val="ResumoRevista"/>
        <w:spacing w:after="0" w:line="360" w:lineRule="auto"/>
        <w:rPr>
          <w:rFonts w:ascii="Times New Roman" w:hAnsi="Times New Roman" w:cs="Times New Roman"/>
          <w:sz w:val="24"/>
          <w:szCs w:val="24"/>
        </w:rPr>
      </w:pPr>
      <w:r w:rsidRPr="00F80BAF">
        <w:rPr>
          <w:rFonts w:ascii="Times New Roman" w:hAnsi="Times New Roman" w:cs="Times New Roman"/>
          <w:sz w:val="24"/>
          <w:szCs w:val="24"/>
        </w:rPr>
        <w:t>Texto ..........</w:t>
      </w:r>
    </w:p>
    <w:p w14:paraId="0E089972" w14:textId="77777777" w:rsidR="00EA4392" w:rsidRPr="00F80BAF" w:rsidRDefault="00EA4392" w:rsidP="00EA4392">
      <w:pPr>
        <w:pStyle w:val="ResumoRevista"/>
        <w:spacing w:after="0" w:line="360" w:lineRule="auto"/>
        <w:rPr>
          <w:rFonts w:ascii="Times New Roman" w:hAnsi="Times New Roman" w:cs="Times New Roman"/>
          <w:sz w:val="24"/>
          <w:szCs w:val="24"/>
        </w:rPr>
      </w:pPr>
    </w:p>
    <w:p w14:paraId="7AF35D49" w14:textId="77777777" w:rsidR="00EA4392" w:rsidRPr="00F80BAF" w:rsidRDefault="00EA4392" w:rsidP="00EA4392">
      <w:pPr>
        <w:numPr>
          <w:ilvl w:val="0"/>
          <w:numId w:val="4"/>
        </w:numPr>
        <w:spacing w:after="0" w:line="360" w:lineRule="auto"/>
        <w:ind w:left="357" w:hanging="357"/>
        <w:jc w:val="both"/>
        <w:rPr>
          <w:rFonts w:ascii="Times New Roman" w:hAnsi="Times New Roman" w:cs="Times New Roman"/>
          <w:b/>
        </w:rPr>
      </w:pPr>
      <w:r w:rsidRPr="00F80BAF">
        <w:rPr>
          <w:rFonts w:ascii="Times New Roman" w:hAnsi="Times New Roman" w:cs="Times New Roman"/>
          <w:b/>
        </w:rPr>
        <w:t xml:space="preserve">Agradecimentos </w:t>
      </w:r>
    </w:p>
    <w:p w14:paraId="654EC688" w14:textId="77777777" w:rsidR="00EA4392" w:rsidRDefault="00EA4392" w:rsidP="00EA4392">
      <w:pPr>
        <w:pStyle w:val="V-SIPEM-SeoSemNmero"/>
        <w:spacing w:before="0" w:after="0"/>
        <w:ind w:firstLine="709"/>
        <w:jc w:val="both"/>
        <w:rPr>
          <w:rFonts w:cs="Times New Roman"/>
        </w:rPr>
      </w:pPr>
      <w:r w:rsidRPr="00F80BAF">
        <w:rPr>
          <w:rFonts w:cs="Times New Roman"/>
        </w:rPr>
        <w:t xml:space="preserve">Os agradecimentos, quando necessários, devem ser feitos para colaboradores (pessoas ou empresas), agências de financiamento, etc., que contribuíram para a redação, financiamento ou com o desenvolvimento do trabalho. </w:t>
      </w:r>
    </w:p>
    <w:p w14:paraId="1A2349EB" w14:textId="77777777" w:rsidR="00EA4392" w:rsidRDefault="00EA4392" w:rsidP="00EA4392">
      <w:pPr>
        <w:pStyle w:val="V-SIPEM-SeoSemNmero"/>
        <w:spacing w:before="0" w:after="0"/>
        <w:ind w:firstLine="709"/>
        <w:jc w:val="both"/>
        <w:rPr>
          <w:rFonts w:cs="Times New Roman"/>
        </w:rPr>
      </w:pPr>
    </w:p>
    <w:p w14:paraId="56D76F2C" w14:textId="77777777" w:rsidR="00EA4392" w:rsidRPr="00F80BAF" w:rsidRDefault="00EA4392" w:rsidP="00EA4392">
      <w:pPr>
        <w:numPr>
          <w:ilvl w:val="0"/>
          <w:numId w:val="4"/>
        </w:numPr>
        <w:spacing w:after="0" w:line="360" w:lineRule="auto"/>
        <w:ind w:left="357" w:hanging="357"/>
        <w:jc w:val="both"/>
        <w:rPr>
          <w:rFonts w:ascii="Times New Roman" w:hAnsi="Times New Roman" w:cs="Times New Roman"/>
          <w:b/>
        </w:rPr>
      </w:pPr>
      <w:r w:rsidRPr="00F80BAF">
        <w:rPr>
          <w:rFonts w:ascii="Times New Roman" w:hAnsi="Times New Roman" w:cs="Times New Roman"/>
          <w:b/>
        </w:rPr>
        <w:t xml:space="preserve">Referências </w:t>
      </w:r>
    </w:p>
    <w:p w14:paraId="21D0CAAC" w14:textId="77777777" w:rsidR="00EA4392" w:rsidRDefault="00EA4392" w:rsidP="00EA4392">
      <w:pPr>
        <w:pStyle w:val="V-SIPEM-SeoSemNmero"/>
        <w:spacing w:before="0" w:after="0"/>
        <w:ind w:firstLine="709"/>
        <w:jc w:val="both"/>
        <w:rPr>
          <w:rFonts w:cs="Times New Roman"/>
        </w:rPr>
      </w:pPr>
      <w:r w:rsidRPr="00F80BAF">
        <w:rPr>
          <w:rFonts w:cs="Times New Roman"/>
        </w:rPr>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uma linha de espaço 1,5 seguindo as normas da ABNT NBR 6023/2002. </w:t>
      </w:r>
    </w:p>
    <w:p w14:paraId="61FBDA3C" w14:textId="77777777" w:rsidR="00EA4392" w:rsidRDefault="00EA4392" w:rsidP="00EA4392">
      <w:pPr>
        <w:pStyle w:val="V-SIPEM-SeoSemNmero"/>
        <w:spacing w:before="0" w:after="0"/>
        <w:ind w:firstLine="709"/>
        <w:jc w:val="both"/>
        <w:rPr>
          <w:rFonts w:cs="Times New Roman"/>
        </w:rPr>
      </w:pPr>
    </w:p>
    <w:p w14:paraId="6F534376" w14:textId="77777777" w:rsidR="0085326D" w:rsidRDefault="0085326D" w:rsidP="00EA4392">
      <w:pPr>
        <w:pStyle w:val="V-SIPEM-SeoSemNmero"/>
        <w:spacing w:before="0" w:after="0"/>
        <w:ind w:firstLine="709"/>
        <w:jc w:val="both"/>
        <w:rPr>
          <w:rFonts w:cs="Times New Roman"/>
        </w:rPr>
      </w:pPr>
    </w:p>
    <w:p w14:paraId="684FF61C" w14:textId="77777777" w:rsidR="0085326D" w:rsidRDefault="0085326D" w:rsidP="00EA4392">
      <w:pPr>
        <w:pStyle w:val="V-SIPEM-SeoSemNmero"/>
        <w:spacing w:before="0" w:after="0"/>
        <w:ind w:firstLine="709"/>
        <w:jc w:val="both"/>
        <w:rPr>
          <w:rFonts w:cs="Times New Roman"/>
        </w:rPr>
      </w:pPr>
    </w:p>
    <w:p w14:paraId="5EA16DE8" w14:textId="77777777" w:rsidR="0085326D" w:rsidRDefault="0085326D" w:rsidP="00EA4392">
      <w:pPr>
        <w:pStyle w:val="V-SIPEM-SeoSemNmero"/>
        <w:spacing w:before="0" w:after="0"/>
        <w:ind w:firstLine="709"/>
        <w:jc w:val="both"/>
        <w:rPr>
          <w:rFonts w:cs="Times New Roman"/>
        </w:rPr>
      </w:pPr>
    </w:p>
    <w:p w14:paraId="15F02104" w14:textId="77777777" w:rsidR="00EA4392" w:rsidRPr="00FF6058" w:rsidRDefault="00EA4392" w:rsidP="00EA4392">
      <w:pPr>
        <w:pStyle w:val="V-SIPEM-Pargrafos"/>
        <w:ind w:firstLine="0"/>
        <w:rPr>
          <w:b/>
        </w:rPr>
      </w:pPr>
      <w:r w:rsidRPr="00F80BAF">
        <w:rPr>
          <w:b/>
        </w:rPr>
        <w:t>Referências no corpo do texto</w:t>
      </w:r>
    </w:p>
    <w:p w14:paraId="382F5B8A" w14:textId="10D35FA8" w:rsidR="00EA4392" w:rsidRPr="00F80BAF" w:rsidRDefault="00EA4392" w:rsidP="00EA4392">
      <w:pPr>
        <w:pStyle w:val="V-SIPEM-Pargrafos"/>
        <w:ind w:firstLine="708"/>
      </w:pPr>
      <w:r w:rsidRPr="00F80BAF">
        <w:t>As referências no corpo do texto devem estar em maiúsculo quando estiverem dentro de parênteses (OTT, 1983) ou em minúsculo, como em Saviani (1979). As citações “quando com até três linhas devem ser feitas no próprio parágrafo do texto com indicação da obra e página entre parênteses” (</w:t>
      </w:r>
      <w:proofErr w:type="spellStart"/>
      <w:r w:rsidRPr="00F80BAF">
        <w:t>S</w:t>
      </w:r>
      <w:bookmarkStart w:id="1" w:name="_GoBack"/>
      <w:r w:rsidR="009027B4" w:rsidRPr="00F80BAF">
        <w:t>chwartzman</w:t>
      </w:r>
      <w:bookmarkEnd w:id="1"/>
      <w:proofErr w:type="spellEnd"/>
      <w:r w:rsidRPr="00F80BAF">
        <w:t xml:space="preserve">, 1983, p. 32) ou, quando com mais de 3 linhas, parágrafo com recuo de 4,0 cm à esquerda, espaçamento simples entre linhas, fonte Times New Roman, tamanho 11 como abaixo: </w:t>
      </w:r>
    </w:p>
    <w:p w14:paraId="0BD782BF" w14:textId="77777777" w:rsidR="00EA4392" w:rsidRPr="00F80BAF" w:rsidRDefault="00EA4392" w:rsidP="00EA4392">
      <w:pPr>
        <w:pStyle w:val="V-SIPEM-Pargrafos"/>
        <w:spacing w:line="240" w:lineRule="auto"/>
        <w:ind w:firstLine="0"/>
      </w:pPr>
    </w:p>
    <w:p w14:paraId="65BF830B" w14:textId="6E83D078" w:rsidR="00EA4392" w:rsidRPr="00F80BAF" w:rsidRDefault="00EA4392" w:rsidP="00EA4392">
      <w:pPr>
        <w:pStyle w:val="V-SIPEM-Pargrafos"/>
        <w:spacing w:line="240" w:lineRule="auto"/>
        <w:ind w:left="2268" w:firstLine="0"/>
        <w:rPr>
          <w:sz w:val="22"/>
          <w:szCs w:val="22"/>
        </w:rPr>
      </w:pPr>
      <w:r w:rsidRPr="00F80BAF">
        <w:rPr>
          <w:sz w:val="22"/>
          <w:szCs w:val="22"/>
        </w:rPr>
        <w:t xml:space="preserve">É nesse contexto, nessa travessia de milênio, que devemos </w:t>
      </w:r>
      <w:r w:rsidRPr="00F80BAF">
        <w:rPr>
          <w:i/>
          <w:sz w:val="22"/>
          <w:szCs w:val="22"/>
        </w:rPr>
        <w:t>pensar a</w:t>
      </w:r>
      <w:r w:rsidRPr="00F80BAF">
        <w:rPr>
          <w:sz w:val="22"/>
          <w:szCs w:val="22"/>
        </w:rPr>
        <w:t xml:space="preserve"> </w:t>
      </w:r>
      <w:r w:rsidRPr="00F80BAF">
        <w:rPr>
          <w:i/>
          <w:sz w:val="22"/>
          <w:szCs w:val="22"/>
        </w:rPr>
        <w:t>educação do futuro</w:t>
      </w:r>
      <w:r w:rsidRPr="00F80BAF">
        <w:rPr>
          <w:sz w:val="22"/>
          <w:szCs w:val="22"/>
        </w:rPr>
        <w:t xml:space="preserve"> e podemos começar por nos interrogar sobre as categorias que podem explicá-la. As categorias “contradição”, “determinação”, “reprodução”, “mudança”, “trabalho” e “práxis”, aparecem frequentemente na literatura pedagógica contemporânea, sinalizando já uma perspectiva da educação, a perspectiva da </w:t>
      </w:r>
      <w:r w:rsidRPr="00F80BAF">
        <w:rPr>
          <w:i/>
          <w:sz w:val="22"/>
          <w:szCs w:val="22"/>
        </w:rPr>
        <w:t>pedagogia da práxis</w:t>
      </w:r>
      <w:r w:rsidRPr="00F80BAF">
        <w:rPr>
          <w:sz w:val="22"/>
          <w:szCs w:val="22"/>
        </w:rPr>
        <w:t>. (</w:t>
      </w:r>
      <w:r w:rsidR="00284663" w:rsidRPr="00F80BAF">
        <w:rPr>
          <w:sz w:val="22"/>
          <w:szCs w:val="22"/>
        </w:rPr>
        <w:t>Gadotti</w:t>
      </w:r>
      <w:r w:rsidRPr="00F80BAF">
        <w:rPr>
          <w:sz w:val="22"/>
          <w:szCs w:val="22"/>
        </w:rPr>
        <w:t>, 2008, p. 2, grifo do autor).</w:t>
      </w:r>
    </w:p>
    <w:p w14:paraId="20141FB8" w14:textId="77777777" w:rsidR="00EA4392" w:rsidRDefault="00EA4392" w:rsidP="00EA4392">
      <w:pPr>
        <w:pStyle w:val="V-SIPEM-Pargrafos"/>
        <w:spacing w:line="240" w:lineRule="auto"/>
        <w:ind w:firstLine="0"/>
        <w:rPr>
          <w:szCs w:val="24"/>
        </w:rPr>
      </w:pPr>
    </w:p>
    <w:p w14:paraId="3F119981" w14:textId="77777777" w:rsidR="00EA4392" w:rsidRPr="00F80BAF" w:rsidRDefault="00EA4392" w:rsidP="00EA4392">
      <w:pPr>
        <w:pStyle w:val="V-SIPEM-Pargrafos"/>
        <w:spacing w:line="240" w:lineRule="auto"/>
        <w:ind w:firstLine="0"/>
        <w:rPr>
          <w:b/>
          <w:szCs w:val="24"/>
        </w:rPr>
      </w:pPr>
      <w:r w:rsidRPr="00F80BAF">
        <w:rPr>
          <w:b/>
          <w:szCs w:val="24"/>
        </w:rPr>
        <w:t>Referências no final do texto</w:t>
      </w:r>
    </w:p>
    <w:p w14:paraId="213AC487" w14:textId="77777777" w:rsidR="00EA4392" w:rsidRDefault="00EA4392" w:rsidP="00EA4392">
      <w:pPr>
        <w:pStyle w:val="V-SIPEM-Pargrafos"/>
        <w:spacing w:line="240" w:lineRule="auto"/>
        <w:ind w:firstLine="0"/>
        <w:rPr>
          <w:szCs w:val="24"/>
        </w:rPr>
      </w:pPr>
    </w:p>
    <w:p w14:paraId="0A982BEA" w14:textId="56DBE991" w:rsidR="00CE6358" w:rsidRPr="00F80BAF" w:rsidRDefault="00CE6358" w:rsidP="00EA4392">
      <w:pPr>
        <w:pStyle w:val="V-SIPEM-Pargrafos"/>
        <w:spacing w:line="240" w:lineRule="auto"/>
        <w:ind w:firstLine="0"/>
        <w:rPr>
          <w:szCs w:val="24"/>
        </w:rPr>
      </w:pPr>
      <w:r>
        <w:rPr>
          <w:szCs w:val="24"/>
        </w:rPr>
        <w:t>Normas da ABNT</w:t>
      </w:r>
    </w:p>
    <w:sectPr w:rsidR="00CE6358" w:rsidRPr="00F80BAF" w:rsidSect="008D6BCD">
      <w:headerReference w:type="default" r:id="rId8"/>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4D31" w14:textId="77777777" w:rsidR="00E36A57" w:rsidRDefault="00E36A57" w:rsidP="004B4C16">
      <w:pPr>
        <w:spacing w:after="0" w:line="240" w:lineRule="auto"/>
      </w:pPr>
      <w:r>
        <w:separator/>
      </w:r>
    </w:p>
  </w:endnote>
  <w:endnote w:type="continuationSeparator" w:id="0">
    <w:p w14:paraId="549B0371" w14:textId="77777777" w:rsidR="00E36A57" w:rsidRDefault="00E36A57" w:rsidP="004B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79DB" w14:textId="77777777" w:rsidR="00E36A57" w:rsidRDefault="00E36A57" w:rsidP="004B4C16">
      <w:pPr>
        <w:spacing w:after="0" w:line="240" w:lineRule="auto"/>
      </w:pPr>
      <w:r>
        <w:separator/>
      </w:r>
    </w:p>
  </w:footnote>
  <w:footnote w:type="continuationSeparator" w:id="0">
    <w:p w14:paraId="35D634BA" w14:textId="77777777" w:rsidR="00E36A57" w:rsidRDefault="00E36A57" w:rsidP="004B4C16">
      <w:pPr>
        <w:spacing w:after="0" w:line="240" w:lineRule="auto"/>
      </w:pPr>
      <w:r>
        <w:continuationSeparator/>
      </w:r>
    </w:p>
  </w:footnote>
  <w:footnote w:id="1">
    <w:p w14:paraId="315E571A" w14:textId="77777777" w:rsidR="00FB1EA3" w:rsidRDefault="008D1206" w:rsidP="00D25B4D">
      <w:pPr>
        <w:spacing w:after="0" w:line="240" w:lineRule="auto"/>
        <w:jc w:val="both"/>
        <w:rPr>
          <w:rFonts w:ascii="Times New Roman" w:hAnsi="Times New Roman" w:cs="Times New Roman"/>
          <w:sz w:val="18"/>
          <w:szCs w:val="18"/>
        </w:rPr>
      </w:pPr>
      <w:r w:rsidRPr="00D25B4D">
        <w:rPr>
          <w:rStyle w:val="Refdenotaderodap"/>
          <w:rFonts w:ascii="Times New Roman" w:hAnsi="Times New Roman" w:cs="Times New Roman"/>
          <w:sz w:val="18"/>
          <w:szCs w:val="18"/>
        </w:rPr>
        <w:footnoteRef/>
      </w:r>
      <w:r w:rsidRPr="00D25B4D">
        <w:rPr>
          <w:rFonts w:ascii="Times New Roman" w:hAnsi="Times New Roman" w:cs="Times New Roman"/>
          <w:sz w:val="18"/>
          <w:szCs w:val="18"/>
        </w:rPr>
        <w:t xml:space="preserve"> Todos os trabalhos, experiências e atividades a serem desenvolvidas no </w:t>
      </w:r>
      <w:r w:rsidR="00FB1EA3" w:rsidRPr="00FB1EA3">
        <w:rPr>
          <w:rFonts w:ascii="Times New Roman" w:hAnsi="Times New Roman" w:cs="Times New Roman"/>
          <w:sz w:val="18"/>
          <w:szCs w:val="18"/>
        </w:rPr>
        <w:t>I</w:t>
      </w:r>
      <w:r w:rsidR="00DC0FF8" w:rsidRPr="00FB1EA3">
        <w:rPr>
          <w:rFonts w:ascii="Times New Roman" w:hAnsi="Times New Roman" w:cs="Times New Roman"/>
          <w:sz w:val="18"/>
          <w:szCs w:val="18"/>
        </w:rPr>
        <w:t>I</w:t>
      </w:r>
      <w:r w:rsidR="00EE137F" w:rsidRPr="00FB1EA3">
        <w:rPr>
          <w:rFonts w:ascii="Times New Roman" w:hAnsi="Times New Roman" w:cs="Times New Roman"/>
          <w:sz w:val="18"/>
          <w:szCs w:val="18"/>
        </w:rPr>
        <w:t>I</w:t>
      </w:r>
      <w:r w:rsidRPr="00FB1EA3">
        <w:rPr>
          <w:rFonts w:ascii="Times New Roman" w:hAnsi="Times New Roman" w:cs="Times New Roman"/>
          <w:sz w:val="18"/>
          <w:szCs w:val="18"/>
        </w:rPr>
        <w:t xml:space="preserve"> </w:t>
      </w:r>
      <w:r w:rsidR="00FB1EA3" w:rsidRPr="00FB1EA3">
        <w:rPr>
          <w:rFonts w:ascii="Times New Roman" w:hAnsi="Times New Roman" w:cs="Times New Roman"/>
          <w:sz w:val="18"/>
          <w:szCs w:val="18"/>
        </w:rPr>
        <w:t>APASVJ</w:t>
      </w:r>
      <w:r w:rsidRPr="00D25B4D">
        <w:rPr>
          <w:rFonts w:ascii="Times New Roman" w:hAnsi="Times New Roman" w:cs="Times New Roman"/>
          <w:sz w:val="18"/>
          <w:szCs w:val="18"/>
        </w:rPr>
        <w:t xml:space="preserve"> estarão alinhadas as 1</w:t>
      </w:r>
      <w:r w:rsidR="00D25B4D" w:rsidRPr="00D25B4D">
        <w:rPr>
          <w:rFonts w:ascii="Times New Roman" w:hAnsi="Times New Roman" w:cs="Times New Roman"/>
          <w:sz w:val="18"/>
          <w:szCs w:val="18"/>
        </w:rPr>
        <w:t>2</w:t>
      </w:r>
      <w:r w:rsidRPr="00D25B4D">
        <w:rPr>
          <w:rFonts w:ascii="Times New Roman" w:hAnsi="Times New Roman" w:cs="Times New Roman"/>
          <w:sz w:val="18"/>
          <w:szCs w:val="18"/>
        </w:rPr>
        <w:t xml:space="preserve"> Temáticas a seguir:</w:t>
      </w:r>
      <w:r w:rsidR="00D25B4D" w:rsidRPr="00D25B4D">
        <w:rPr>
          <w:rFonts w:ascii="Times New Roman" w:hAnsi="Times New Roman" w:cs="Times New Roman"/>
          <w:sz w:val="18"/>
          <w:szCs w:val="18"/>
        </w:rPr>
        <w:t xml:space="preserve"> </w:t>
      </w:r>
    </w:p>
    <w:p w14:paraId="7F8B9FF7" w14:textId="77777777" w:rsidR="00FB1EA3" w:rsidRPr="00FB1EA3" w:rsidRDefault="00FB1EA3" w:rsidP="00FB1EA3">
      <w:pPr>
        <w:pStyle w:val="NormalWeb"/>
        <w:spacing w:before="0" w:beforeAutospacing="0" w:after="0" w:afterAutospacing="0"/>
        <w:rPr>
          <w:b/>
          <w:sz w:val="18"/>
          <w:szCs w:val="18"/>
        </w:rPr>
      </w:pPr>
      <w:r w:rsidRPr="00FB1EA3">
        <w:rPr>
          <w:sz w:val="18"/>
          <w:szCs w:val="18"/>
        </w:rPr>
        <w:t>1.</w:t>
      </w:r>
      <w:r w:rsidRPr="00FB1EA3">
        <w:rPr>
          <w:b/>
          <w:sz w:val="18"/>
          <w:szCs w:val="18"/>
        </w:rPr>
        <w:t xml:space="preserve"> </w:t>
      </w:r>
      <w:r w:rsidRPr="00FB1EA3">
        <w:rPr>
          <w:rStyle w:val="Forte"/>
          <w:b w:val="0"/>
          <w:sz w:val="18"/>
          <w:szCs w:val="18"/>
        </w:rPr>
        <w:t>Competências e Habilidades de Libras na BNCC</w:t>
      </w:r>
      <w:r w:rsidRPr="00FB1EA3">
        <w:rPr>
          <w:b/>
          <w:sz w:val="18"/>
          <w:szCs w:val="18"/>
        </w:rPr>
        <w:t xml:space="preserve"> </w:t>
      </w:r>
    </w:p>
    <w:p w14:paraId="2A84C19D" w14:textId="77777777" w:rsidR="00FB1EA3" w:rsidRPr="00FB1EA3" w:rsidRDefault="00FB1EA3" w:rsidP="00FB1EA3">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2. </w:t>
      </w:r>
      <w:r w:rsidRPr="00FB1EA3">
        <w:rPr>
          <w:rStyle w:val="Forte"/>
          <w:rFonts w:ascii="Times New Roman" w:hAnsi="Times New Roman" w:cs="Times New Roman"/>
          <w:b w:val="0"/>
          <w:sz w:val="18"/>
          <w:szCs w:val="18"/>
        </w:rPr>
        <w:t>Ensino e Aprendizagem de Libras na Educação Infantil</w:t>
      </w:r>
      <w:r w:rsidRPr="00FB1EA3">
        <w:rPr>
          <w:rFonts w:ascii="Times New Roman" w:hAnsi="Times New Roman" w:cs="Times New Roman"/>
          <w:b/>
          <w:sz w:val="18"/>
          <w:szCs w:val="18"/>
        </w:rPr>
        <w:t xml:space="preserve"> </w:t>
      </w:r>
    </w:p>
    <w:p w14:paraId="420479AE" w14:textId="77777777" w:rsidR="00FB1EA3" w:rsidRPr="00FB1EA3" w:rsidRDefault="00FB1EA3" w:rsidP="00FB1EA3">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3. </w:t>
      </w:r>
      <w:r w:rsidRPr="00FB1EA3">
        <w:rPr>
          <w:rStyle w:val="Forte"/>
          <w:rFonts w:ascii="Times New Roman" w:hAnsi="Times New Roman" w:cs="Times New Roman"/>
          <w:b w:val="0"/>
          <w:sz w:val="18"/>
          <w:szCs w:val="18"/>
        </w:rPr>
        <w:t>Ensino de Libras nos Anos Iniciais do Ensino Fundamental</w:t>
      </w:r>
    </w:p>
    <w:p w14:paraId="40BCD34A" w14:textId="77777777" w:rsidR="00FB1EA3" w:rsidRPr="00FB1EA3" w:rsidRDefault="00FB1EA3" w:rsidP="00FB1EA3">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4. </w:t>
      </w:r>
      <w:r w:rsidRPr="00FB1EA3">
        <w:rPr>
          <w:rStyle w:val="Forte"/>
          <w:rFonts w:ascii="Times New Roman" w:hAnsi="Times New Roman" w:cs="Times New Roman"/>
          <w:b w:val="0"/>
          <w:sz w:val="18"/>
          <w:szCs w:val="18"/>
        </w:rPr>
        <w:t>Ensino de Libras nos Anos Finais do Ensino Fundamental</w:t>
      </w:r>
    </w:p>
    <w:p w14:paraId="270297E0" w14:textId="77777777" w:rsidR="00FB1EA3" w:rsidRPr="00FB1EA3" w:rsidRDefault="00FB1EA3" w:rsidP="00FB1EA3">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5. </w:t>
      </w:r>
      <w:r w:rsidRPr="00FB1EA3">
        <w:rPr>
          <w:rStyle w:val="Forte"/>
          <w:rFonts w:ascii="Times New Roman" w:hAnsi="Times New Roman" w:cs="Times New Roman"/>
          <w:b w:val="0"/>
          <w:sz w:val="18"/>
          <w:szCs w:val="18"/>
        </w:rPr>
        <w:t>Ensino de Libras no Ensino Médio</w:t>
      </w:r>
    </w:p>
    <w:p w14:paraId="2989259F" w14:textId="77777777" w:rsidR="00FB1EA3" w:rsidRPr="00FB1EA3" w:rsidRDefault="00FB1EA3" w:rsidP="00FB1EA3">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6. </w:t>
      </w:r>
      <w:r w:rsidRPr="00FB1EA3">
        <w:rPr>
          <w:rStyle w:val="Forte"/>
          <w:rFonts w:ascii="Times New Roman" w:hAnsi="Times New Roman" w:cs="Times New Roman"/>
          <w:b w:val="0"/>
          <w:sz w:val="18"/>
          <w:szCs w:val="18"/>
        </w:rPr>
        <w:t>Ensino de Libras no Ensino Superior</w:t>
      </w:r>
    </w:p>
    <w:p w14:paraId="0D7515EA" w14:textId="77777777" w:rsidR="00FB1EA3" w:rsidRPr="00FB1EA3" w:rsidRDefault="00FB1EA3" w:rsidP="00FB1EA3">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7. </w:t>
      </w:r>
      <w:r w:rsidRPr="00FB1EA3">
        <w:rPr>
          <w:rStyle w:val="Forte"/>
          <w:rFonts w:ascii="Times New Roman" w:hAnsi="Times New Roman" w:cs="Times New Roman"/>
          <w:b w:val="0"/>
          <w:sz w:val="18"/>
          <w:szCs w:val="18"/>
        </w:rPr>
        <w:t>Produtos Educacionais relacionados ao Ensino de Libras</w:t>
      </w:r>
      <w:r w:rsidRPr="00FB1EA3">
        <w:rPr>
          <w:rFonts w:ascii="Times New Roman" w:hAnsi="Times New Roman" w:cs="Times New Roman"/>
          <w:b/>
          <w:sz w:val="18"/>
          <w:szCs w:val="18"/>
        </w:rPr>
        <w:t xml:space="preserve"> </w:t>
      </w:r>
    </w:p>
    <w:p w14:paraId="5FD65A9E" w14:textId="77777777" w:rsidR="00FB1EA3" w:rsidRPr="00FB1EA3" w:rsidRDefault="00FB1EA3" w:rsidP="00FB1EA3">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 xml:space="preserve">8. </w:t>
      </w:r>
      <w:r w:rsidRPr="00FB1EA3">
        <w:rPr>
          <w:rStyle w:val="Forte"/>
          <w:rFonts w:ascii="Times New Roman" w:hAnsi="Times New Roman" w:cs="Times New Roman"/>
          <w:b w:val="0"/>
          <w:sz w:val="18"/>
          <w:szCs w:val="18"/>
        </w:rPr>
        <w:t>Tendências didático-metodológicas na Educação Bilíngue de Surdos</w:t>
      </w:r>
    </w:p>
    <w:p w14:paraId="3D5F4A79" w14:textId="77777777" w:rsidR="00FB1EA3" w:rsidRPr="00FB1EA3" w:rsidRDefault="00FB1EA3" w:rsidP="00FB1EA3">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9. </w:t>
      </w:r>
      <w:r w:rsidRPr="00FB1EA3">
        <w:rPr>
          <w:rStyle w:val="Forte"/>
          <w:rFonts w:ascii="Times New Roman" w:hAnsi="Times New Roman" w:cs="Times New Roman"/>
          <w:b w:val="0"/>
          <w:sz w:val="18"/>
          <w:szCs w:val="18"/>
        </w:rPr>
        <w:t>Tecnologias Digitais na Prática de Professores de Libras</w:t>
      </w:r>
    </w:p>
    <w:p w14:paraId="0BB8CD17" w14:textId="77777777" w:rsidR="00FB1EA3" w:rsidRPr="00FB1EA3" w:rsidRDefault="00FB1EA3" w:rsidP="00FB1EA3">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10. </w:t>
      </w:r>
      <w:r w:rsidRPr="00FB1EA3">
        <w:rPr>
          <w:rStyle w:val="Forte"/>
          <w:rFonts w:ascii="Times New Roman" w:hAnsi="Times New Roman" w:cs="Times New Roman"/>
          <w:b w:val="0"/>
          <w:sz w:val="18"/>
          <w:szCs w:val="18"/>
        </w:rPr>
        <w:t>Ensino de Libras em diferentes Modalidades e Contextos Sociais</w:t>
      </w:r>
      <w:r w:rsidRPr="00FB1EA3">
        <w:rPr>
          <w:rFonts w:ascii="Times New Roman" w:hAnsi="Times New Roman" w:cs="Times New Roman"/>
          <w:b/>
          <w:sz w:val="18"/>
          <w:szCs w:val="18"/>
        </w:rPr>
        <w:t xml:space="preserve"> </w:t>
      </w:r>
    </w:p>
    <w:p w14:paraId="4BA0A99F" w14:textId="77777777" w:rsidR="00FB1EA3" w:rsidRPr="00FB1EA3" w:rsidRDefault="00FB1EA3" w:rsidP="00FB1EA3">
      <w:pPr>
        <w:spacing w:after="0" w:line="240" w:lineRule="auto"/>
        <w:jc w:val="both"/>
        <w:rPr>
          <w:rFonts w:ascii="Times New Roman" w:hAnsi="Times New Roman" w:cs="Times New Roman"/>
          <w:b/>
          <w:sz w:val="18"/>
          <w:szCs w:val="18"/>
        </w:rPr>
      </w:pPr>
      <w:r w:rsidRPr="00FB1EA3">
        <w:rPr>
          <w:rFonts w:ascii="Times New Roman" w:hAnsi="Times New Roman" w:cs="Times New Roman"/>
          <w:sz w:val="18"/>
          <w:szCs w:val="18"/>
        </w:rPr>
        <w:t xml:space="preserve">11. </w:t>
      </w:r>
      <w:r w:rsidRPr="00FB1EA3">
        <w:rPr>
          <w:rStyle w:val="Forte"/>
          <w:rFonts w:ascii="Times New Roman" w:hAnsi="Times New Roman" w:cs="Times New Roman"/>
          <w:b w:val="0"/>
          <w:sz w:val="18"/>
          <w:szCs w:val="18"/>
        </w:rPr>
        <w:t>Interdisciplinaridade na Educação de Surdos</w:t>
      </w:r>
      <w:r w:rsidRPr="00FB1EA3">
        <w:rPr>
          <w:rFonts w:ascii="Times New Roman" w:hAnsi="Times New Roman" w:cs="Times New Roman"/>
          <w:b/>
          <w:sz w:val="18"/>
          <w:szCs w:val="18"/>
        </w:rPr>
        <w:t xml:space="preserve"> </w:t>
      </w:r>
    </w:p>
    <w:p w14:paraId="6D98106D" w14:textId="77777777" w:rsidR="00FB1EA3" w:rsidRPr="00FB1EA3" w:rsidRDefault="00FB1EA3" w:rsidP="00FB1EA3">
      <w:pPr>
        <w:spacing w:after="0" w:line="240" w:lineRule="auto"/>
        <w:jc w:val="both"/>
        <w:rPr>
          <w:rFonts w:ascii="Times New Roman" w:hAnsi="Times New Roman" w:cs="Times New Roman"/>
          <w:sz w:val="18"/>
          <w:szCs w:val="18"/>
        </w:rPr>
      </w:pPr>
      <w:r w:rsidRPr="00FB1EA3">
        <w:rPr>
          <w:rFonts w:ascii="Times New Roman" w:hAnsi="Times New Roman" w:cs="Times New Roman"/>
          <w:sz w:val="18"/>
          <w:szCs w:val="18"/>
        </w:rPr>
        <w:t>12</w:t>
      </w:r>
      <w:r w:rsidRPr="00FB1EA3">
        <w:rPr>
          <w:rFonts w:ascii="Times New Roman" w:hAnsi="Times New Roman" w:cs="Times New Roman"/>
          <w:b/>
          <w:sz w:val="18"/>
          <w:szCs w:val="18"/>
        </w:rPr>
        <w:t>.</w:t>
      </w:r>
      <w:r w:rsidRPr="00FB1EA3">
        <w:rPr>
          <w:rStyle w:val="Forte"/>
          <w:rFonts w:ascii="Times New Roman" w:hAnsi="Times New Roman" w:cs="Times New Roman"/>
          <w:b w:val="0"/>
          <w:sz w:val="18"/>
          <w:szCs w:val="18"/>
        </w:rPr>
        <w:t xml:space="preserve"> Processos Formativos de Professores de Libras</w:t>
      </w:r>
    </w:p>
    <w:p w14:paraId="3E6BD2E9" w14:textId="2C98DE0F" w:rsidR="008D1206" w:rsidRPr="00D25B4D" w:rsidRDefault="008D1206" w:rsidP="00FB1EA3">
      <w:pPr>
        <w:spacing w:after="0" w:line="240" w:lineRule="auto"/>
        <w:jc w:val="both"/>
        <w:rPr>
          <w:rFonts w:ascii="Times New Roman" w:hAnsi="Times New Roman" w:cs="Times New Roman"/>
          <w:sz w:val="18"/>
          <w:szCs w:val="18"/>
        </w:rPr>
      </w:pPr>
    </w:p>
  </w:footnote>
  <w:footnote w:id="2">
    <w:p w14:paraId="3D8BED06" w14:textId="77777777" w:rsidR="00EA4392" w:rsidRPr="00D25B4D" w:rsidRDefault="00EA4392" w:rsidP="00FB1EA3">
      <w:pPr>
        <w:pStyle w:val="Textodenotaderodap"/>
        <w:rPr>
          <w:sz w:val="18"/>
          <w:szCs w:val="18"/>
        </w:rPr>
      </w:pPr>
      <w:r w:rsidRPr="00D25B4D">
        <w:rPr>
          <w:rStyle w:val="Refdenotaderodap"/>
          <w:sz w:val="18"/>
          <w:szCs w:val="18"/>
        </w:rPr>
        <w:footnoteRef/>
      </w:r>
      <w:r w:rsidRPr="00D25B4D">
        <w:rPr>
          <w:sz w:val="18"/>
          <w:szCs w:val="18"/>
        </w:rPr>
        <w:t xml:space="preserve"> </w:t>
      </w:r>
      <w:r w:rsidRPr="00D25B4D">
        <w:rPr>
          <w:sz w:val="18"/>
          <w:szCs w:val="18"/>
        </w:rPr>
        <w:t>Filiação institucional e endereço eletrônico: alinhado à esquerda</w:t>
      </w:r>
    </w:p>
  </w:footnote>
  <w:footnote w:id="3">
    <w:p w14:paraId="3C10E276" w14:textId="77777777" w:rsidR="00EA4392" w:rsidRPr="00D25B4D" w:rsidRDefault="00EA4392" w:rsidP="00FB1EA3">
      <w:pPr>
        <w:pStyle w:val="Textodenotaderodap"/>
        <w:rPr>
          <w:sz w:val="18"/>
          <w:szCs w:val="18"/>
        </w:rPr>
      </w:pPr>
      <w:r w:rsidRPr="00D25B4D">
        <w:rPr>
          <w:rStyle w:val="Refdenotaderodap"/>
          <w:sz w:val="18"/>
          <w:szCs w:val="18"/>
        </w:rPr>
        <w:footnoteRef/>
      </w:r>
      <w:r w:rsidRPr="00D25B4D">
        <w:rPr>
          <w:sz w:val="18"/>
          <w:szCs w:val="18"/>
        </w:rPr>
        <w:t xml:space="preserve"> Filiação institucional e endereço eletrônico: alinhado à esquerda</w:t>
      </w:r>
    </w:p>
  </w:footnote>
  <w:footnote w:id="4">
    <w:p w14:paraId="6ECC9631" w14:textId="77777777" w:rsidR="00EA4392" w:rsidRPr="00D25B4D" w:rsidRDefault="00EA4392" w:rsidP="00FB1EA3">
      <w:pPr>
        <w:pStyle w:val="Textodenotaderodap"/>
        <w:rPr>
          <w:sz w:val="18"/>
          <w:szCs w:val="18"/>
        </w:rPr>
      </w:pPr>
      <w:r w:rsidRPr="00D25B4D">
        <w:rPr>
          <w:rStyle w:val="Refdenotaderodap"/>
          <w:sz w:val="18"/>
          <w:szCs w:val="18"/>
        </w:rPr>
        <w:footnoteRef/>
      </w:r>
      <w:r w:rsidRPr="00D25B4D">
        <w:rPr>
          <w:sz w:val="18"/>
          <w:szCs w:val="18"/>
        </w:rPr>
        <w:t xml:space="preserve"> Filiação institucional e endereço eletrônico: alinhado à esquerda</w:t>
      </w:r>
    </w:p>
  </w:footnote>
  <w:footnote w:id="5">
    <w:p w14:paraId="0943E807" w14:textId="77777777" w:rsidR="00224AB2" w:rsidRPr="00D25B4D" w:rsidRDefault="00224AB2" w:rsidP="00FB1EA3">
      <w:pPr>
        <w:pStyle w:val="Textodenotaderodap"/>
        <w:rPr>
          <w:sz w:val="18"/>
          <w:szCs w:val="18"/>
        </w:rPr>
      </w:pPr>
      <w:r w:rsidRPr="00D25B4D">
        <w:rPr>
          <w:rStyle w:val="Refdenotaderodap"/>
          <w:sz w:val="18"/>
          <w:szCs w:val="18"/>
        </w:rPr>
        <w:footnoteRef/>
      </w:r>
      <w:r w:rsidRPr="00D25B4D">
        <w:rPr>
          <w:sz w:val="18"/>
          <w:szCs w:val="18"/>
        </w:rPr>
        <w:t xml:space="preserve"> </w:t>
      </w:r>
      <w:r w:rsidRPr="00D25B4D">
        <w:rPr>
          <w:sz w:val="18"/>
          <w:szCs w:val="18"/>
        </w:rPr>
        <w:t>Filiação institucional e endereço eletrônico: alinhado à esquerda</w:t>
      </w:r>
    </w:p>
  </w:footnote>
  <w:footnote w:id="6">
    <w:p w14:paraId="66BBDA52" w14:textId="77777777" w:rsidR="00EA4392" w:rsidRPr="00807F09" w:rsidRDefault="00EA4392" w:rsidP="00EA4392">
      <w:pPr>
        <w:pStyle w:val="Rodap"/>
        <w:jc w:val="both"/>
        <w:rPr>
          <w:sz w:val="20"/>
        </w:rPr>
      </w:pPr>
      <w:r w:rsidRPr="0079071A">
        <w:rPr>
          <w:rStyle w:val="Refdenotaderodap"/>
          <w:rFonts w:ascii="Times New Roman" w:hAnsi="Times New Roman" w:cs="Times New Roman"/>
        </w:rPr>
        <w:footnoteRef/>
      </w:r>
      <w:r w:rsidRPr="0079071A">
        <w:rPr>
          <w:rFonts w:ascii="Times New Roman" w:hAnsi="Times New Roman" w:cs="Times New Roman"/>
        </w:rPr>
        <w:t xml:space="preserve"> </w:t>
      </w:r>
      <w:r w:rsidRPr="00807F09">
        <w:rPr>
          <w:rStyle w:val="RodapChar"/>
          <w:rFonts w:ascii="Times New Roman" w:hAnsi="Times New Roman" w:cs="Times New Roman"/>
          <w:sz w:val="20"/>
        </w:rPr>
        <w:t xml:space="preserve">Notas de rodapé ficam com letra Times, tamanho 10pt, espaçamento simples, justificado e com filete à esquerda.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93677" w14:textId="52876D8B" w:rsidR="00284663" w:rsidRDefault="008A27C3" w:rsidP="00E57E3A">
    <w:pPr>
      <w:pStyle w:val="Cabealho"/>
      <w:ind w:left="-1418"/>
    </w:pPr>
    <w:r>
      <w:rPr>
        <w:noProof/>
        <w:lang w:eastAsia="pt-BR"/>
      </w:rPr>
      <w:drawing>
        <wp:inline distT="0" distB="0" distL="0" distR="0" wp14:anchorId="60378E62" wp14:editId="6BEE1167">
          <wp:extent cx="7543165" cy="3228975"/>
          <wp:effectExtent l="0" t="0" r="63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781" cy="32433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69.7pt;height:369.7pt;visibility:visible;mso-wrap-style:square" o:bullet="t">
        <v:imagedata r:id="rId1" o:title=""/>
      </v:shape>
    </w:pict>
  </w:numPicBullet>
  <w:abstractNum w:abstractNumId="0">
    <w:nsid w:val="11B50563"/>
    <w:multiLevelType w:val="hybridMultilevel"/>
    <w:tmpl w:val="9C0886F4"/>
    <w:lvl w:ilvl="0" w:tplc="D7DA3EC8">
      <w:start w:val="1"/>
      <w:numFmt w:val="bullet"/>
      <w:lvlText w:val=""/>
      <w:lvlPicBulletId w:val="0"/>
      <w:lvlJc w:val="left"/>
      <w:pPr>
        <w:tabs>
          <w:tab w:val="num" w:pos="720"/>
        </w:tabs>
        <w:ind w:left="720" w:hanging="360"/>
      </w:pPr>
      <w:rPr>
        <w:rFonts w:ascii="Symbol" w:hAnsi="Symbol" w:hint="default"/>
      </w:rPr>
    </w:lvl>
    <w:lvl w:ilvl="1" w:tplc="D2B88D34" w:tentative="1">
      <w:start w:val="1"/>
      <w:numFmt w:val="bullet"/>
      <w:lvlText w:val=""/>
      <w:lvlJc w:val="left"/>
      <w:pPr>
        <w:tabs>
          <w:tab w:val="num" w:pos="1440"/>
        </w:tabs>
        <w:ind w:left="1440" w:hanging="360"/>
      </w:pPr>
      <w:rPr>
        <w:rFonts w:ascii="Symbol" w:hAnsi="Symbol" w:hint="default"/>
      </w:rPr>
    </w:lvl>
    <w:lvl w:ilvl="2" w:tplc="6D6E963E" w:tentative="1">
      <w:start w:val="1"/>
      <w:numFmt w:val="bullet"/>
      <w:lvlText w:val=""/>
      <w:lvlJc w:val="left"/>
      <w:pPr>
        <w:tabs>
          <w:tab w:val="num" w:pos="2160"/>
        </w:tabs>
        <w:ind w:left="2160" w:hanging="360"/>
      </w:pPr>
      <w:rPr>
        <w:rFonts w:ascii="Symbol" w:hAnsi="Symbol" w:hint="default"/>
      </w:rPr>
    </w:lvl>
    <w:lvl w:ilvl="3" w:tplc="35BE161A" w:tentative="1">
      <w:start w:val="1"/>
      <w:numFmt w:val="bullet"/>
      <w:lvlText w:val=""/>
      <w:lvlJc w:val="left"/>
      <w:pPr>
        <w:tabs>
          <w:tab w:val="num" w:pos="2880"/>
        </w:tabs>
        <w:ind w:left="2880" w:hanging="360"/>
      </w:pPr>
      <w:rPr>
        <w:rFonts w:ascii="Symbol" w:hAnsi="Symbol" w:hint="default"/>
      </w:rPr>
    </w:lvl>
    <w:lvl w:ilvl="4" w:tplc="354891DC" w:tentative="1">
      <w:start w:val="1"/>
      <w:numFmt w:val="bullet"/>
      <w:lvlText w:val=""/>
      <w:lvlJc w:val="left"/>
      <w:pPr>
        <w:tabs>
          <w:tab w:val="num" w:pos="3600"/>
        </w:tabs>
        <w:ind w:left="3600" w:hanging="360"/>
      </w:pPr>
      <w:rPr>
        <w:rFonts w:ascii="Symbol" w:hAnsi="Symbol" w:hint="default"/>
      </w:rPr>
    </w:lvl>
    <w:lvl w:ilvl="5" w:tplc="15CE082A" w:tentative="1">
      <w:start w:val="1"/>
      <w:numFmt w:val="bullet"/>
      <w:lvlText w:val=""/>
      <w:lvlJc w:val="left"/>
      <w:pPr>
        <w:tabs>
          <w:tab w:val="num" w:pos="4320"/>
        </w:tabs>
        <w:ind w:left="4320" w:hanging="360"/>
      </w:pPr>
      <w:rPr>
        <w:rFonts w:ascii="Symbol" w:hAnsi="Symbol" w:hint="default"/>
      </w:rPr>
    </w:lvl>
    <w:lvl w:ilvl="6" w:tplc="8612090A" w:tentative="1">
      <w:start w:val="1"/>
      <w:numFmt w:val="bullet"/>
      <w:lvlText w:val=""/>
      <w:lvlJc w:val="left"/>
      <w:pPr>
        <w:tabs>
          <w:tab w:val="num" w:pos="5040"/>
        </w:tabs>
        <w:ind w:left="5040" w:hanging="360"/>
      </w:pPr>
      <w:rPr>
        <w:rFonts w:ascii="Symbol" w:hAnsi="Symbol" w:hint="default"/>
      </w:rPr>
    </w:lvl>
    <w:lvl w:ilvl="7" w:tplc="34C60D98" w:tentative="1">
      <w:start w:val="1"/>
      <w:numFmt w:val="bullet"/>
      <w:lvlText w:val=""/>
      <w:lvlJc w:val="left"/>
      <w:pPr>
        <w:tabs>
          <w:tab w:val="num" w:pos="5760"/>
        </w:tabs>
        <w:ind w:left="5760" w:hanging="360"/>
      </w:pPr>
      <w:rPr>
        <w:rFonts w:ascii="Symbol" w:hAnsi="Symbol" w:hint="default"/>
      </w:rPr>
    </w:lvl>
    <w:lvl w:ilvl="8" w:tplc="BCBE6C60" w:tentative="1">
      <w:start w:val="1"/>
      <w:numFmt w:val="bullet"/>
      <w:lvlText w:val=""/>
      <w:lvlJc w:val="left"/>
      <w:pPr>
        <w:tabs>
          <w:tab w:val="num" w:pos="6480"/>
        </w:tabs>
        <w:ind w:left="6480" w:hanging="360"/>
      </w:pPr>
      <w:rPr>
        <w:rFonts w:ascii="Symbol" w:hAnsi="Symbol" w:hint="default"/>
      </w:rPr>
    </w:lvl>
  </w:abstractNum>
  <w:abstractNum w:abstractNumId="1">
    <w:nsid w:val="19366B2E"/>
    <w:multiLevelType w:val="multilevel"/>
    <w:tmpl w:val="2608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755AE"/>
    <w:multiLevelType w:val="multilevel"/>
    <w:tmpl w:val="54327258"/>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nsid w:val="498F2A8D"/>
    <w:multiLevelType w:val="hybridMultilevel"/>
    <w:tmpl w:val="165286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EE0A75"/>
    <w:multiLevelType w:val="hybridMultilevel"/>
    <w:tmpl w:val="3EA248A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Symbol"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Symbol"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Symbol" w:hint="default"/>
      </w:rPr>
    </w:lvl>
    <w:lvl w:ilvl="8" w:tplc="0416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16"/>
    <w:rsid w:val="00143EFC"/>
    <w:rsid w:val="0015602D"/>
    <w:rsid w:val="001A7BB9"/>
    <w:rsid w:val="001D7FE5"/>
    <w:rsid w:val="001F0CCB"/>
    <w:rsid w:val="00216595"/>
    <w:rsid w:val="00224AB2"/>
    <w:rsid w:val="00284663"/>
    <w:rsid w:val="00287BF3"/>
    <w:rsid w:val="002955F6"/>
    <w:rsid w:val="002C0763"/>
    <w:rsid w:val="00324B4B"/>
    <w:rsid w:val="003A5615"/>
    <w:rsid w:val="003B0DFD"/>
    <w:rsid w:val="0043545B"/>
    <w:rsid w:val="004B4C16"/>
    <w:rsid w:val="004D17AE"/>
    <w:rsid w:val="004D555D"/>
    <w:rsid w:val="004E0395"/>
    <w:rsid w:val="004F6A7F"/>
    <w:rsid w:val="00554AE0"/>
    <w:rsid w:val="005B6113"/>
    <w:rsid w:val="005C4117"/>
    <w:rsid w:val="005C7BA2"/>
    <w:rsid w:val="00606D53"/>
    <w:rsid w:val="00654A8D"/>
    <w:rsid w:val="006B6A9F"/>
    <w:rsid w:val="006C5128"/>
    <w:rsid w:val="006F0946"/>
    <w:rsid w:val="00744D48"/>
    <w:rsid w:val="00795B1D"/>
    <w:rsid w:val="007D5F06"/>
    <w:rsid w:val="007D72B7"/>
    <w:rsid w:val="007D7E20"/>
    <w:rsid w:val="00817CAD"/>
    <w:rsid w:val="0085326D"/>
    <w:rsid w:val="008A27C3"/>
    <w:rsid w:val="008D1206"/>
    <w:rsid w:val="008D6BCD"/>
    <w:rsid w:val="009027B4"/>
    <w:rsid w:val="009244F9"/>
    <w:rsid w:val="00927638"/>
    <w:rsid w:val="009302F4"/>
    <w:rsid w:val="0096153B"/>
    <w:rsid w:val="00975D74"/>
    <w:rsid w:val="009A3A09"/>
    <w:rsid w:val="00A67BF5"/>
    <w:rsid w:val="00B17F12"/>
    <w:rsid w:val="00B603C1"/>
    <w:rsid w:val="00B812D3"/>
    <w:rsid w:val="00BD3646"/>
    <w:rsid w:val="00BD74DF"/>
    <w:rsid w:val="00C21C1F"/>
    <w:rsid w:val="00C32886"/>
    <w:rsid w:val="00C47227"/>
    <w:rsid w:val="00C62D69"/>
    <w:rsid w:val="00CA6827"/>
    <w:rsid w:val="00CA7DFF"/>
    <w:rsid w:val="00CE6358"/>
    <w:rsid w:val="00D11884"/>
    <w:rsid w:val="00D25B4D"/>
    <w:rsid w:val="00D343AC"/>
    <w:rsid w:val="00D475A4"/>
    <w:rsid w:val="00D91F22"/>
    <w:rsid w:val="00DA7E17"/>
    <w:rsid w:val="00DC0FF8"/>
    <w:rsid w:val="00DD05D5"/>
    <w:rsid w:val="00E3332E"/>
    <w:rsid w:val="00E36A57"/>
    <w:rsid w:val="00E5237E"/>
    <w:rsid w:val="00E57E3A"/>
    <w:rsid w:val="00EA4392"/>
    <w:rsid w:val="00EB7DDC"/>
    <w:rsid w:val="00EE137F"/>
    <w:rsid w:val="00F30A8E"/>
    <w:rsid w:val="00F32A28"/>
    <w:rsid w:val="00F41B1E"/>
    <w:rsid w:val="00F54D20"/>
    <w:rsid w:val="00F636B8"/>
    <w:rsid w:val="00FA0295"/>
    <w:rsid w:val="00FB1EA3"/>
    <w:rsid w:val="00FB2FF6"/>
    <w:rsid w:val="00FE2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6949"/>
  <w15:chartTrackingRefBased/>
  <w15:docId w15:val="{314EB5F7-3B5E-4DF5-85B1-A5F3C43E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B4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B6A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6B6A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4C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C16"/>
  </w:style>
  <w:style w:type="paragraph" w:styleId="Rodap">
    <w:name w:val="footer"/>
    <w:aliases w:val="V-SIPEM - Rodapé"/>
    <w:basedOn w:val="Normal"/>
    <w:link w:val="RodapChar"/>
    <w:uiPriority w:val="99"/>
    <w:unhideWhenUsed/>
    <w:rsid w:val="004B4C16"/>
    <w:pPr>
      <w:tabs>
        <w:tab w:val="center" w:pos="4252"/>
        <w:tab w:val="right" w:pos="8504"/>
      </w:tabs>
      <w:spacing w:after="0" w:line="240" w:lineRule="auto"/>
    </w:pPr>
  </w:style>
  <w:style w:type="character" w:customStyle="1" w:styleId="RodapChar">
    <w:name w:val="Rodapé Char"/>
    <w:aliases w:val="V-SIPEM - Rodapé Char"/>
    <w:basedOn w:val="Fontepargpadro"/>
    <w:link w:val="Rodap"/>
    <w:uiPriority w:val="99"/>
    <w:rsid w:val="004B4C16"/>
  </w:style>
  <w:style w:type="character" w:customStyle="1" w:styleId="Ttulo1Char">
    <w:name w:val="Título 1 Char"/>
    <w:basedOn w:val="Fontepargpadro"/>
    <w:link w:val="Ttulo1"/>
    <w:uiPriority w:val="9"/>
    <w:rsid w:val="004B4C16"/>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4B4C16"/>
    <w:rPr>
      <w:b/>
      <w:bCs/>
    </w:rPr>
  </w:style>
  <w:style w:type="character" w:styleId="Hyperlink">
    <w:name w:val="Hyperlink"/>
    <w:basedOn w:val="Fontepargpadro"/>
    <w:uiPriority w:val="99"/>
    <w:unhideWhenUsed/>
    <w:rsid w:val="004B4C16"/>
    <w:rPr>
      <w:color w:val="0000FF"/>
      <w:u w:val="single"/>
    </w:rPr>
  </w:style>
  <w:style w:type="paragraph" w:styleId="PargrafodaLista">
    <w:name w:val="List Paragraph"/>
    <w:basedOn w:val="Normal"/>
    <w:uiPriority w:val="34"/>
    <w:qFormat/>
    <w:rsid w:val="004B4C16"/>
    <w:pPr>
      <w:ind w:left="720"/>
      <w:contextualSpacing/>
    </w:pPr>
  </w:style>
  <w:style w:type="paragraph" w:styleId="NormalWeb">
    <w:name w:val="Normal (Web)"/>
    <w:basedOn w:val="Normal"/>
    <w:uiPriority w:val="99"/>
    <w:unhideWhenUsed/>
    <w:rsid w:val="004B4C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6B6A9F"/>
    <w:rPr>
      <w:rFonts w:asciiTheme="majorHAnsi" w:eastAsiaTheme="majorEastAsia" w:hAnsiTheme="majorHAnsi" w:cstheme="majorBidi"/>
      <w:color w:val="1F3763" w:themeColor="accent1" w:themeShade="7F"/>
      <w:sz w:val="24"/>
      <w:szCs w:val="24"/>
    </w:rPr>
  </w:style>
  <w:style w:type="character" w:customStyle="1" w:styleId="Ttulo2Char">
    <w:name w:val="Título 2 Char"/>
    <w:basedOn w:val="Fontepargpadro"/>
    <w:link w:val="Ttulo2"/>
    <w:uiPriority w:val="9"/>
    <w:semiHidden/>
    <w:rsid w:val="006B6A9F"/>
    <w:rPr>
      <w:rFonts w:asciiTheme="majorHAnsi" w:eastAsiaTheme="majorEastAsia" w:hAnsiTheme="majorHAnsi" w:cstheme="majorBidi"/>
      <w:color w:val="2F5496" w:themeColor="accent1" w:themeShade="BF"/>
      <w:sz w:val="26"/>
      <w:szCs w:val="26"/>
    </w:rPr>
  </w:style>
  <w:style w:type="character" w:customStyle="1" w:styleId="color18">
    <w:name w:val="color_18"/>
    <w:basedOn w:val="Fontepargpadro"/>
    <w:rsid w:val="006B6A9F"/>
  </w:style>
  <w:style w:type="table" w:styleId="Tabelacomgrade">
    <w:name w:val="Table Grid"/>
    <w:basedOn w:val="Tabelanormal"/>
    <w:uiPriority w:val="39"/>
    <w:rsid w:val="007D5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EA4392"/>
    <w:pPr>
      <w:spacing w:after="0" w:line="360" w:lineRule="auto"/>
      <w:jc w:val="center"/>
    </w:pPr>
    <w:rPr>
      <w:rFonts w:ascii="Times New Roman" w:eastAsia="Times New Roman" w:hAnsi="Times New Roman" w:cs="Times New Roman"/>
      <w:b/>
      <w:bCs/>
      <w:sz w:val="24"/>
      <w:szCs w:val="24"/>
      <w:lang w:val="x-none" w:eastAsia="pt-BR"/>
    </w:rPr>
  </w:style>
  <w:style w:type="character" w:customStyle="1" w:styleId="TtuloChar">
    <w:name w:val="Título Char"/>
    <w:basedOn w:val="Fontepargpadro"/>
    <w:link w:val="Ttulo"/>
    <w:rsid w:val="00EA4392"/>
    <w:rPr>
      <w:rFonts w:ascii="Times New Roman" w:eastAsia="Times New Roman" w:hAnsi="Times New Roman" w:cs="Times New Roman"/>
      <w:b/>
      <w:bCs/>
      <w:sz w:val="24"/>
      <w:szCs w:val="24"/>
      <w:lang w:val="x-none" w:eastAsia="pt-BR"/>
    </w:rPr>
  </w:style>
  <w:style w:type="paragraph" w:styleId="Textodenotaderodap">
    <w:name w:val="footnote text"/>
    <w:basedOn w:val="Normal"/>
    <w:link w:val="TextodenotaderodapChar"/>
    <w:uiPriority w:val="99"/>
    <w:semiHidden/>
    <w:rsid w:val="00EA4392"/>
    <w:pPr>
      <w:spacing w:after="0" w:line="240" w:lineRule="auto"/>
    </w:pPr>
    <w:rPr>
      <w:rFonts w:ascii="Times New Roman" w:eastAsia="Times New Roman" w:hAnsi="Times New Roman" w:cs="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EA4392"/>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EA4392"/>
    <w:rPr>
      <w:vertAlign w:val="superscript"/>
    </w:rPr>
  </w:style>
  <w:style w:type="paragraph" w:customStyle="1" w:styleId="V-SIPEM-Pargrafos">
    <w:name w:val="V-SIPEM - Parágrafos"/>
    <w:rsid w:val="00EA4392"/>
    <w:pPr>
      <w:spacing w:after="0" w:line="360" w:lineRule="auto"/>
      <w:ind w:firstLine="567"/>
      <w:jc w:val="both"/>
    </w:pPr>
    <w:rPr>
      <w:rFonts w:ascii="Times New Roman" w:eastAsia="Times New Roman" w:hAnsi="Times New Roman" w:cs="Times New Roman"/>
      <w:snapToGrid w:val="0"/>
      <w:sz w:val="24"/>
      <w:szCs w:val="20"/>
      <w:lang w:eastAsia="pt-BR"/>
    </w:rPr>
  </w:style>
  <w:style w:type="paragraph" w:customStyle="1" w:styleId="V-SIPEM-Referncia">
    <w:name w:val="V-SIPEM - Referência"/>
    <w:link w:val="V-SIPEM-RefernciaChar"/>
    <w:rsid w:val="00EA4392"/>
    <w:pPr>
      <w:spacing w:before="120" w:after="120" w:line="360" w:lineRule="auto"/>
      <w:jc w:val="both"/>
    </w:pPr>
    <w:rPr>
      <w:rFonts w:ascii="Times New Roman" w:eastAsia="Times New Roman" w:hAnsi="Times New Roman" w:cs="Times New Roman"/>
      <w:snapToGrid w:val="0"/>
      <w:sz w:val="24"/>
      <w:szCs w:val="20"/>
      <w:lang w:eastAsia="pt-BR"/>
    </w:rPr>
  </w:style>
  <w:style w:type="character" w:customStyle="1" w:styleId="V-SIPEM-RefernciaChar">
    <w:name w:val="V-SIPEM - Referência Char"/>
    <w:link w:val="V-SIPEM-Referncia"/>
    <w:rsid w:val="00EA4392"/>
    <w:rPr>
      <w:rFonts w:ascii="Times New Roman" w:eastAsia="Times New Roman" w:hAnsi="Times New Roman" w:cs="Times New Roman"/>
      <w:snapToGrid w:val="0"/>
      <w:sz w:val="24"/>
      <w:szCs w:val="20"/>
      <w:lang w:eastAsia="pt-BR"/>
    </w:rPr>
  </w:style>
  <w:style w:type="paragraph" w:customStyle="1" w:styleId="V-SIPEM-SeoSemNmero">
    <w:name w:val="V-SIPEM - Seção Sem Número"/>
    <w:basedOn w:val="Normal"/>
    <w:rsid w:val="00EA4392"/>
    <w:pPr>
      <w:spacing w:before="240" w:after="120" w:line="360" w:lineRule="auto"/>
    </w:pPr>
    <w:rPr>
      <w:rFonts w:ascii="Times New Roman" w:eastAsia="Times New Roman" w:hAnsi="Times New Roman" w:cs="Arial"/>
      <w:bCs/>
      <w:snapToGrid w:val="0"/>
      <w:kern w:val="32"/>
      <w:sz w:val="24"/>
      <w:szCs w:val="32"/>
      <w:lang w:eastAsia="pt-BR"/>
    </w:rPr>
  </w:style>
  <w:style w:type="character" w:customStyle="1" w:styleId="st">
    <w:name w:val="st"/>
    <w:rsid w:val="00EA4392"/>
  </w:style>
  <w:style w:type="paragraph" w:styleId="Corpodetexto">
    <w:name w:val="Body Text"/>
    <w:basedOn w:val="Normal"/>
    <w:link w:val="CorpodetextoChar"/>
    <w:rsid w:val="00EA4392"/>
    <w:pPr>
      <w:spacing w:before="120" w:after="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EA4392"/>
    <w:rPr>
      <w:rFonts w:ascii="Times New Roman" w:eastAsia="Times New Roman" w:hAnsi="Times New Roman" w:cs="Times New Roman"/>
      <w:szCs w:val="24"/>
      <w:lang w:eastAsia="pt-BR"/>
    </w:rPr>
  </w:style>
  <w:style w:type="paragraph" w:customStyle="1" w:styleId="Corpodetexto21">
    <w:name w:val="Corpo de texto 21"/>
    <w:basedOn w:val="Normal"/>
    <w:rsid w:val="00EA4392"/>
    <w:pPr>
      <w:spacing w:after="0" w:line="360" w:lineRule="auto"/>
      <w:ind w:left="708"/>
    </w:pPr>
    <w:rPr>
      <w:rFonts w:ascii="Arial" w:eastAsia="Times New Roman" w:hAnsi="Arial" w:cs="Times New Roman"/>
      <w:sz w:val="24"/>
      <w:szCs w:val="20"/>
      <w:lang w:eastAsia="pt-BR"/>
    </w:rPr>
  </w:style>
  <w:style w:type="paragraph" w:customStyle="1" w:styleId="ResumoRevista">
    <w:name w:val="ResumoRevista"/>
    <w:basedOn w:val="Normal"/>
    <w:rsid w:val="00EA4392"/>
    <w:pPr>
      <w:suppressAutoHyphens/>
      <w:spacing w:after="120" w:line="100" w:lineRule="atLeast"/>
      <w:ind w:firstLine="709"/>
      <w:jc w:val="both"/>
    </w:pPr>
    <w:rPr>
      <w:rFonts w:ascii="Calibri" w:eastAsia="Times New Roman" w:hAnsi="Calibri" w:cs="Calibri"/>
      <w:lang w:eastAsia="ar-SA"/>
    </w:rPr>
  </w:style>
  <w:style w:type="character" w:customStyle="1" w:styleId="jsgrdq">
    <w:name w:val="jsgrdq"/>
    <w:basedOn w:val="Fontepargpadro"/>
    <w:rsid w:val="007D72B7"/>
  </w:style>
  <w:style w:type="character" w:customStyle="1" w:styleId="MenoPendente1">
    <w:name w:val="Menção Pendente1"/>
    <w:basedOn w:val="Fontepargpadro"/>
    <w:uiPriority w:val="99"/>
    <w:semiHidden/>
    <w:unhideWhenUsed/>
    <w:rsid w:val="007D7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8651">
      <w:bodyDiv w:val="1"/>
      <w:marLeft w:val="0"/>
      <w:marRight w:val="0"/>
      <w:marTop w:val="0"/>
      <w:marBottom w:val="0"/>
      <w:divBdr>
        <w:top w:val="none" w:sz="0" w:space="0" w:color="auto"/>
        <w:left w:val="none" w:sz="0" w:space="0" w:color="auto"/>
        <w:bottom w:val="none" w:sz="0" w:space="0" w:color="auto"/>
        <w:right w:val="none" w:sz="0" w:space="0" w:color="auto"/>
      </w:divBdr>
    </w:div>
    <w:div w:id="106851375">
      <w:bodyDiv w:val="1"/>
      <w:marLeft w:val="0"/>
      <w:marRight w:val="0"/>
      <w:marTop w:val="0"/>
      <w:marBottom w:val="0"/>
      <w:divBdr>
        <w:top w:val="none" w:sz="0" w:space="0" w:color="auto"/>
        <w:left w:val="none" w:sz="0" w:space="0" w:color="auto"/>
        <w:bottom w:val="none" w:sz="0" w:space="0" w:color="auto"/>
        <w:right w:val="none" w:sz="0" w:space="0" w:color="auto"/>
      </w:divBdr>
      <w:divsChild>
        <w:div w:id="839124137">
          <w:marLeft w:val="0"/>
          <w:marRight w:val="150"/>
          <w:marTop w:val="0"/>
          <w:marBottom w:val="0"/>
          <w:divBdr>
            <w:top w:val="none" w:sz="0" w:space="5" w:color="auto"/>
            <w:left w:val="none" w:sz="0" w:space="2" w:color="auto"/>
            <w:bottom w:val="single" w:sz="6" w:space="5" w:color="EBEBEB"/>
            <w:right w:val="none" w:sz="0" w:space="2" w:color="auto"/>
          </w:divBdr>
        </w:div>
        <w:div w:id="1701852984">
          <w:marLeft w:val="0"/>
          <w:marRight w:val="150"/>
          <w:marTop w:val="0"/>
          <w:marBottom w:val="0"/>
          <w:divBdr>
            <w:top w:val="none" w:sz="0" w:space="5" w:color="auto"/>
            <w:left w:val="none" w:sz="0" w:space="2" w:color="auto"/>
            <w:bottom w:val="single" w:sz="6" w:space="5" w:color="EBEBEB"/>
            <w:right w:val="none" w:sz="0" w:space="2" w:color="auto"/>
          </w:divBdr>
          <w:divsChild>
            <w:div w:id="11229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641">
      <w:bodyDiv w:val="1"/>
      <w:marLeft w:val="0"/>
      <w:marRight w:val="0"/>
      <w:marTop w:val="0"/>
      <w:marBottom w:val="0"/>
      <w:divBdr>
        <w:top w:val="none" w:sz="0" w:space="0" w:color="auto"/>
        <w:left w:val="none" w:sz="0" w:space="0" w:color="auto"/>
        <w:bottom w:val="none" w:sz="0" w:space="0" w:color="auto"/>
        <w:right w:val="none" w:sz="0" w:space="0" w:color="auto"/>
      </w:divBdr>
    </w:div>
    <w:div w:id="177694377">
      <w:bodyDiv w:val="1"/>
      <w:marLeft w:val="0"/>
      <w:marRight w:val="0"/>
      <w:marTop w:val="0"/>
      <w:marBottom w:val="0"/>
      <w:divBdr>
        <w:top w:val="none" w:sz="0" w:space="0" w:color="auto"/>
        <w:left w:val="none" w:sz="0" w:space="0" w:color="auto"/>
        <w:bottom w:val="none" w:sz="0" w:space="0" w:color="auto"/>
        <w:right w:val="none" w:sz="0" w:space="0" w:color="auto"/>
      </w:divBdr>
      <w:divsChild>
        <w:div w:id="1950358780">
          <w:marLeft w:val="0"/>
          <w:marRight w:val="0"/>
          <w:marTop w:val="0"/>
          <w:marBottom w:val="0"/>
          <w:divBdr>
            <w:top w:val="none" w:sz="0" w:space="0" w:color="auto"/>
            <w:left w:val="none" w:sz="0" w:space="0" w:color="auto"/>
            <w:bottom w:val="none" w:sz="0" w:space="0" w:color="auto"/>
            <w:right w:val="none" w:sz="0" w:space="0" w:color="auto"/>
          </w:divBdr>
        </w:div>
      </w:divsChild>
    </w:div>
    <w:div w:id="188643272">
      <w:bodyDiv w:val="1"/>
      <w:marLeft w:val="0"/>
      <w:marRight w:val="0"/>
      <w:marTop w:val="0"/>
      <w:marBottom w:val="0"/>
      <w:divBdr>
        <w:top w:val="none" w:sz="0" w:space="0" w:color="auto"/>
        <w:left w:val="none" w:sz="0" w:space="0" w:color="auto"/>
        <w:bottom w:val="none" w:sz="0" w:space="0" w:color="auto"/>
        <w:right w:val="none" w:sz="0" w:space="0" w:color="auto"/>
      </w:divBdr>
    </w:div>
    <w:div w:id="341709284">
      <w:bodyDiv w:val="1"/>
      <w:marLeft w:val="0"/>
      <w:marRight w:val="0"/>
      <w:marTop w:val="0"/>
      <w:marBottom w:val="0"/>
      <w:divBdr>
        <w:top w:val="none" w:sz="0" w:space="0" w:color="auto"/>
        <w:left w:val="none" w:sz="0" w:space="0" w:color="auto"/>
        <w:bottom w:val="none" w:sz="0" w:space="0" w:color="auto"/>
        <w:right w:val="none" w:sz="0" w:space="0" w:color="auto"/>
      </w:divBdr>
      <w:divsChild>
        <w:div w:id="2030062537">
          <w:marLeft w:val="0"/>
          <w:marRight w:val="0"/>
          <w:marTop w:val="0"/>
          <w:marBottom w:val="0"/>
          <w:divBdr>
            <w:top w:val="none" w:sz="0" w:space="0" w:color="auto"/>
            <w:left w:val="none" w:sz="0" w:space="0" w:color="auto"/>
            <w:bottom w:val="none" w:sz="0" w:space="0" w:color="auto"/>
            <w:right w:val="none" w:sz="0" w:space="0" w:color="auto"/>
          </w:divBdr>
          <w:divsChild>
            <w:div w:id="874267199">
              <w:marLeft w:val="0"/>
              <w:marRight w:val="0"/>
              <w:marTop w:val="0"/>
              <w:marBottom w:val="0"/>
              <w:divBdr>
                <w:top w:val="none" w:sz="0" w:space="0" w:color="auto"/>
                <w:left w:val="none" w:sz="0" w:space="0" w:color="auto"/>
                <w:bottom w:val="none" w:sz="0" w:space="0" w:color="auto"/>
                <w:right w:val="none" w:sz="0" w:space="0" w:color="auto"/>
              </w:divBdr>
            </w:div>
          </w:divsChild>
        </w:div>
        <w:div w:id="1568805826">
          <w:marLeft w:val="0"/>
          <w:marRight w:val="0"/>
          <w:marTop w:val="0"/>
          <w:marBottom w:val="0"/>
          <w:divBdr>
            <w:top w:val="none" w:sz="0" w:space="0" w:color="auto"/>
            <w:left w:val="none" w:sz="0" w:space="0" w:color="auto"/>
            <w:bottom w:val="none" w:sz="0" w:space="0" w:color="auto"/>
            <w:right w:val="none" w:sz="0" w:space="0" w:color="auto"/>
          </w:divBdr>
          <w:divsChild>
            <w:div w:id="747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5966">
      <w:bodyDiv w:val="1"/>
      <w:marLeft w:val="0"/>
      <w:marRight w:val="0"/>
      <w:marTop w:val="0"/>
      <w:marBottom w:val="0"/>
      <w:divBdr>
        <w:top w:val="none" w:sz="0" w:space="0" w:color="auto"/>
        <w:left w:val="none" w:sz="0" w:space="0" w:color="auto"/>
        <w:bottom w:val="none" w:sz="0" w:space="0" w:color="auto"/>
        <w:right w:val="none" w:sz="0" w:space="0" w:color="auto"/>
      </w:divBdr>
    </w:div>
    <w:div w:id="500776079">
      <w:bodyDiv w:val="1"/>
      <w:marLeft w:val="0"/>
      <w:marRight w:val="0"/>
      <w:marTop w:val="0"/>
      <w:marBottom w:val="0"/>
      <w:divBdr>
        <w:top w:val="none" w:sz="0" w:space="0" w:color="auto"/>
        <w:left w:val="none" w:sz="0" w:space="0" w:color="auto"/>
        <w:bottom w:val="none" w:sz="0" w:space="0" w:color="auto"/>
        <w:right w:val="none" w:sz="0" w:space="0" w:color="auto"/>
      </w:divBdr>
    </w:div>
    <w:div w:id="551889240">
      <w:bodyDiv w:val="1"/>
      <w:marLeft w:val="0"/>
      <w:marRight w:val="0"/>
      <w:marTop w:val="0"/>
      <w:marBottom w:val="0"/>
      <w:divBdr>
        <w:top w:val="none" w:sz="0" w:space="0" w:color="auto"/>
        <w:left w:val="none" w:sz="0" w:space="0" w:color="auto"/>
        <w:bottom w:val="none" w:sz="0" w:space="0" w:color="auto"/>
        <w:right w:val="none" w:sz="0" w:space="0" w:color="auto"/>
      </w:divBdr>
    </w:div>
    <w:div w:id="678436066">
      <w:bodyDiv w:val="1"/>
      <w:marLeft w:val="0"/>
      <w:marRight w:val="0"/>
      <w:marTop w:val="0"/>
      <w:marBottom w:val="0"/>
      <w:divBdr>
        <w:top w:val="none" w:sz="0" w:space="0" w:color="auto"/>
        <w:left w:val="none" w:sz="0" w:space="0" w:color="auto"/>
        <w:bottom w:val="none" w:sz="0" w:space="0" w:color="auto"/>
        <w:right w:val="none" w:sz="0" w:space="0" w:color="auto"/>
      </w:divBdr>
    </w:div>
    <w:div w:id="700859646">
      <w:bodyDiv w:val="1"/>
      <w:marLeft w:val="0"/>
      <w:marRight w:val="0"/>
      <w:marTop w:val="0"/>
      <w:marBottom w:val="0"/>
      <w:divBdr>
        <w:top w:val="none" w:sz="0" w:space="0" w:color="auto"/>
        <w:left w:val="none" w:sz="0" w:space="0" w:color="auto"/>
        <w:bottom w:val="none" w:sz="0" w:space="0" w:color="auto"/>
        <w:right w:val="none" w:sz="0" w:space="0" w:color="auto"/>
      </w:divBdr>
      <w:divsChild>
        <w:div w:id="827986326">
          <w:marLeft w:val="0"/>
          <w:marRight w:val="0"/>
          <w:marTop w:val="0"/>
          <w:marBottom w:val="0"/>
          <w:divBdr>
            <w:top w:val="none" w:sz="0" w:space="0" w:color="auto"/>
            <w:left w:val="none" w:sz="0" w:space="0" w:color="auto"/>
            <w:bottom w:val="none" w:sz="0" w:space="0" w:color="auto"/>
            <w:right w:val="none" w:sz="0" w:space="0" w:color="auto"/>
          </w:divBdr>
          <w:divsChild>
            <w:div w:id="20543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4180">
      <w:bodyDiv w:val="1"/>
      <w:marLeft w:val="0"/>
      <w:marRight w:val="0"/>
      <w:marTop w:val="0"/>
      <w:marBottom w:val="0"/>
      <w:divBdr>
        <w:top w:val="none" w:sz="0" w:space="0" w:color="auto"/>
        <w:left w:val="none" w:sz="0" w:space="0" w:color="auto"/>
        <w:bottom w:val="none" w:sz="0" w:space="0" w:color="auto"/>
        <w:right w:val="none" w:sz="0" w:space="0" w:color="auto"/>
      </w:divBdr>
    </w:div>
    <w:div w:id="824325218">
      <w:bodyDiv w:val="1"/>
      <w:marLeft w:val="0"/>
      <w:marRight w:val="0"/>
      <w:marTop w:val="0"/>
      <w:marBottom w:val="0"/>
      <w:divBdr>
        <w:top w:val="none" w:sz="0" w:space="0" w:color="auto"/>
        <w:left w:val="none" w:sz="0" w:space="0" w:color="auto"/>
        <w:bottom w:val="none" w:sz="0" w:space="0" w:color="auto"/>
        <w:right w:val="none" w:sz="0" w:space="0" w:color="auto"/>
      </w:divBdr>
    </w:div>
    <w:div w:id="894700395">
      <w:bodyDiv w:val="1"/>
      <w:marLeft w:val="0"/>
      <w:marRight w:val="0"/>
      <w:marTop w:val="0"/>
      <w:marBottom w:val="0"/>
      <w:divBdr>
        <w:top w:val="none" w:sz="0" w:space="0" w:color="auto"/>
        <w:left w:val="none" w:sz="0" w:space="0" w:color="auto"/>
        <w:bottom w:val="none" w:sz="0" w:space="0" w:color="auto"/>
        <w:right w:val="none" w:sz="0" w:space="0" w:color="auto"/>
      </w:divBdr>
      <w:divsChild>
        <w:div w:id="1131510120">
          <w:marLeft w:val="0"/>
          <w:marRight w:val="0"/>
          <w:marTop w:val="0"/>
          <w:marBottom w:val="0"/>
          <w:divBdr>
            <w:top w:val="none" w:sz="0" w:space="0" w:color="auto"/>
            <w:left w:val="none" w:sz="0" w:space="0" w:color="auto"/>
            <w:bottom w:val="none" w:sz="0" w:space="0" w:color="auto"/>
            <w:right w:val="none" w:sz="0" w:space="0" w:color="auto"/>
          </w:divBdr>
        </w:div>
      </w:divsChild>
    </w:div>
    <w:div w:id="989092550">
      <w:bodyDiv w:val="1"/>
      <w:marLeft w:val="0"/>
      <w:marRight w:val="0"/>
      <w:marTop w:val="0"/>
      <w:marBottom w:val="0"/>
      <w:divBdr>
        <w:top w:val="none" w:sz="0" w:space="0" w:color="auto"/>
        <w:left w:val="none" w:sz="0" w:space="0" w:color="auto"/>
        <w:bottom w:val="none" w:sz="0" w:space="0" w:color="auto"/>
        <w:right w:val="none" w:sz="0" w:space="0" w:color="auto"/>
      </w:divBdr>
      <w:divsChild>
        <w:div w:id="1196774285">
          <w:marLeft w:val="0"/>
          <w:marRight w:val="0"/>
          <w:marTop w:val="0"/>
          <w:marBottom w:val="0"/>
          <w:divBdr>
            <w:top w:val="none" w:sz="0" w:space="0" w:color="auto"/>
            <w:left w:val="none" w:sz="0" w:space="0" w:color="auto"/>
            <w:bottom w:val="none" w:sz="0" w:space="0" w:color="auto"/>
            <w:right w:val="none" w:sz="0" w:space="0" w:color="auto"/>
          </w:divBdr>
        </w:div>
        <w:div w:id="1787384512">
          <w:marLeft w:val="0"/>
          <w:marRight w:val="0"/>
          <w:marTop w:val="0"/>
          <w:marBottom w:val="0"/>
          <w:divBdr>
            <w:top w:val="none" w:sz="0" w:space="0" w:color="auto"/>
            <w:left w:val="none" w:sz="0" w:space="0" w:color="auto"/>
            <w:bottom w:val="none" w:sz="0" w:space="0" w:color="auto"/>
            <w:right w:val="none" w:sz="0" w:space="0" w:color="auto"/>
          </w:divBdr>
        </w:div>
      </w:divsChild>
    </w:div>
    <w:div w:id="1003312652">
      <w:bodyDiv w:val="1"/>
      <w:marLeft w:val="0"/>
      <w:marRight w:val="0"/>
      <w:marTop w:val="0"/>
      <w:marBottom w:val="0"/>
      <w:divBdr>
        <w:top w:val="none" w:sz="0" w:space="0" w:color="auto"/>
        <w:left w:val="none" w:sz="0" w:space="0" w:color="auto"/>
        <w:bottom w:val="none" w:sz="0" w:space="0" w:color="auto"/>
        <w:right w:val="none" w:sz="0" w:space="0" w:color="auto"/>
      </w:divBdr>
    </w:div>
    <w:div w:id="1030716046">
      <w:bodyDiv w:val="1"/>
      <w:marLeft w:val="0"/>
      <w:marRight w:val="0"/>
      <w:marTop w:val="0"/>
      <w:marBottom w:val="0"/>
      <w:divBdr>
        <w:top w:val="none" w:sz="0" w:space="0" w:color="auto"/>
        <w:left w:val="none" w:sz="0" w:space="0" w:color="auto"/>
        <w:bottom w:val="none" w:sz="0" w:space="0" w:color="auto"/>
        <w:right w:val="none" w:sz="0" w:space="0" w:color="auto"/>
      </w:divBdr>
    </w:div>
    <w:div w:id="1051420192">
      <w:bodyDiv w:val="1"/>
      <w:marLeft w:val="0"/>
      <w:marRight w:val="0"/>
      <w:marTop w:val="0"/>
      <w:marBottom w:val="0"/>
      <w:divBdr>
        <w:top w:val="none" w:sz="0" w:space="0" w:color="auto"/>
        <w:left w:val="none" w:sz="0" w:space="0" w:color="auto"/>
        <w:bottom w:val="none" w:sz="0" w:space="0" w:color="auto"/>
        <w:right w:val="none" w:sz="0" w:space="0" w:color="auto"/>
      </w:divBdr>
    </w:div>
    <w:div w:id="1161238912">
      <w:bodyDiv w:val="1"/>
      <w:marLeft w:val="0"/>
      <w:marRight w:val="0"/>
      <w:marTop w:val="0"/>
      <w:marBottom w:val="0"/>
      <w:divBdr>
        <w:top w:val="none" w:sz="0" w:space="0" w:color="auto"/>
        <w:left w:val="none" w:sz="0" w:space="0" w:color="auto"/>
        <w:bottom w:val="none" w:sz="0" w:space="0" w:color="auto"/>
        <w:right w:val="none" w:sz="0" w:space="0" w:color="auto"/>
      </w:divBdr>
      <w:divsChild>
        <w:div w:id="1439518927">
          <w:marLeft w:val="0"/>
          <w:marRight w:val="0"/>
          <w:marTop w:val="0"/>
          <w:marBottom w:val="0"/>
          <w:divBdr>
            <w:top w:val="none" w:sz="0" w:space="0" w:color="auto"/>
            <w:left w:val="none" w:sz="0" w:space="0" w:color="auto"/>
            <w:bottom w:val="none" w:sz="0" w:space="0" w:color="auto"/>
            <w:right w:val="none" w:sz="0" w:space="0" w:color="auto"/>
          </w:divBdr>
        </w:div>
      </w:divsChild>
    </w:div>
    <w:div w:id="1295212225">
      <w:bodyDiv w:val="1"/>
      <w:marLeft w:val="0"/>
      <w:marRight w:val="0"/>
      <w:marTop w:val="0"/>
      <w:marBottom w:val="0"/>
      <w:divBdr>
        <w:top w:val="none" w:sz="0" w:space="0" w:color="auto"/>
        <w:left w:val="none" w:sz="0" w:space="0" w:color="auto"/>
        <w:bottom w:val="none" w:sz="0" w:space="0" w:color="auto"/>
        <w:right w:val="none" w:sz="0" w:space="0" w:color="auto"/>
      </w:divBdr>
    </w:div>
    <w:div w:id="1319459232">
      <w:bodyDiv w:val="1"/>
      <w:marLeft w:val="0"/>
      <w:marRight w:val="0"/>
      <w:marTop w:val="0"/>
      <w:marBottom w:val="0"/>
      <w:divBdr>
        <w:top w:val="none" w:sz="0" w:space="0" w:color="auto"/>
        <w:left w:val="none" w:sz="0" w:space="0" w:color="auto"/>
        <w:bottom w:val="none" w:sz="0" w:space="0" w:color="auto"/>
        <w:right w:val="none" w:sz="0" w:space="0" w:color="auto"/>
      </w:divBdr>
      <w:divsChild>
        <w:div w:id="1289630692">
          <w:marLeft w:val="0"/>
          <w:marRight w:val="0"/>
          <w:marTop w:val="0"/>
          <w:marBottom w:val="0"/>
          <w:divBdr>
            <w:top w:val="none" w:sz="0" w:space="0" w:color="auto"/>
            <w:left w:val="none" w:sz="0" w:space="0" w:color="auto"/>
            <w:bottom w:val="none" w:sz="0" w:space="0" w:color="auto"/>
            <w:right w:val="none" w:sz="0" w:space="0" w:color="auto"/>
          </w:divBdr>
        </w:div>
      </w:divsChild>
    </w:div>
    <w:div w:id="1321539212">
      <w:bodyDiv w:val="1"/>
      <w:marLeft w:val="0"/>
      <w:marRight w:val="0"/>
      <w:marTop w:val="0"/>
      <w:marBottom w:val="0"/>
      <w:divBdr>
        <w:top w:val="none" w:sz="0" w:space="0" w:color="auto"/>
        <w:left w:val="none" w:sz="0" w:space="0" w:color="auto"/>
        <w:bottom w:val="none" w:sz="0" w:space="0" w:color="auto"/>
        <w:right w:val="none" w:sz="0" w:space="0" w:color="auto"/>
      </w:divBdr>
      <w:divsChild>
        <w:div w:id="1362897641">
          <w:marLeft w:val="0"/>
          <w:marRight w:val="0"/>
          <w:marTop w:val="0"/>
          <w:marBottom w:val="0"/>
          <w:divBdr>
            <w:top w:val="none" w:sz="0" w:space="0" w:color="auto"/>
            <w:left w:val="none" w:sz="0" w:space="0" w:color="auto"/>
            <w:bottom w:val="none" w:sz="0" w:space="0" w:color="auto"/>
            <w:right w:val="none" w:sz="0" w:space="0" w:color="auto"/>
          </w:divBdr>
        </w:div>
      </w:divsChild>
    </w:div>
    <w:div w:id="1333681690">
      <w:bodyDiv w:val="1"/>
      <w:marLeft w:val="0"/>
      <w:marRight w:val="0"/>
      <w:marTop w:val="0"/>
      <w:marBottom w:val="0"/>
      <w:divBdr>
        <w:top w:val="none" w:sz="0" w:space="0" w:color="auto"/>
        <w:left w:val="none" w:sz="0" w:space="0" w:color="auto"/>
        <w:bottom w:val="none" w:sz="0" w:space="0" w:color="auto"/>
        <w:right w:val="none" w:sz="0" w:space="0" w:color="auto"/>
      </w:divBdr>
      <w:divsChild>
        <w:div w:id="1660695394">
          <w:marLeft w:val="0"/>
          <w:marRight w:val="0"/>
          <w:marTop w:val="0"/>
          <w:marBottom w:val="0"/>
          <w:divBdr>
            <w:top w:val="none" w:sz="0" w:space="0" w:color="auto"/>
            <w:left w:val="none" w:sz="0" w:space="0" w:color="auto"/>
            <w:bottom w:val="none" w:sz="0" w:space="0" w:color="auto"/>
            <w:right w:val="none" w:sz="0" w:space="0" w:color="auto"/>
          </w:divBdr>
        </w:div>
      </w:divsChild>
    </w:div>
    <w:div w:id="1576207748">
      <w:bodyDiv w:val="1"/>
      <w:marLeft w:val="0"/>
      <w:marRight w:val="0"/>
      <w:marTop w:val="0"/>
      <w:marBottom w:val="0"/>
      <w:divBdr>
        <w:top w:val="none" w:sz="0" w:space="0" w:color="auto"/>
        <w:left w:val="none" w:sz="0" w:space="0" w:color="auto"/>
        <w:bottom w:val="none" w:sz="0" w:space="0" w:color="auto"/>
        <w:right w:val="none" w:sz="0" w:space="0" w:color="auto"/>
      </w:divBdr>
    </w:div>
    <w:div w:id="1583101296">
      <w:bodyDiv w:val="1"/>
      <w:marLeft w:val="0"/>
      <w:marRight w:val="0"/>
      <w:marTop w:val="0"/>
      <w:marBottom w:val="0"/>
      <w:divBdr>
        <w:top w:val="none" w:sz="0" w:space="0" w:color="auto"/>
        <w:left w:val="none" w:sz="0" w:space="0" w:color="auto"/>
        <w:bottom w:val="none" w:sz="0" w:space="0" w:color="auto"/>
        <w:right w:val="none" w:sz="0" w:space="0" w:color="auto"/>
      </w:divBdr>
    </w:div>
    <w:div w:id="1584031091">
      <w:bodyDiv w:val="1"/>
      <w:marLeft w:val="0"/>
      <w:marRight w:val="0"/>
      <w:marTop w:val="0"/>
      <w:marBottom w:val="0"/>
      <w:divBdr>
        <w:top w:val="none" w:sz="0" w:space="0" w:color="auto"/>
        <w:left w:val="none" w:sz="0" w:space="0" w:color="auto"/>
        <w:bottom w:val="none" w:sz="0" w:space="0" w:color="auto"/>
        <w:right w:val="none" w:sz="0" w:space="0" w:color="auto"/>
      </w:divBdr>
      <w:divsChild>
        <w:div w:id="1810200620">
          <w:marLeft w:val="0"/>
          <w:marRight w:val="0"/>
          <w:marTop w:val="0"/>
          <w:marBottom w:val="0"/>
          <w:divBdr>
            <w:top w:val="none" w:sz="0" w:space="0" w:color="auto"/>
            <w:left w:val="none" w:sz="0" w:space="0" w:color="auto"/>
            <w:bottom w:val="none" w:sz="0" w:space="0" w:color="auto"/>
            <w:right w:val="none" w:sz="0" w:space="0" w:color="auto"/>
          </w:divBdr>
        </w:div>
      </w:divsChild>
    </w:div>
    <w:div w:id="1593932230">
      <w:bodyDiv w:val="1"/>
      <w:marLeft w:val="0"/>
      <w:marRight w:val="0"/>
      <w:marTop w:val="0"/>
      <w:marBottom w:val="0"/>
      <w:divBdr>
        <w:top w:val="none" w:sz="0" w:space="0" w:color="auto"/>
        <w:left w:val="none" w:sz="0" w:space="0" w:color="auto"/>
        <w:bottom w:val="none" w:sz="0" w:space="0" w:color="auto"/>
        <w:right w:val="none" w:sz="0" w:space="0" w:color="auto"/>
      </w:divBdr>
    </w:div>
    <w:div w:id="1833375878">
      <w:bodyDiv w:val="1"/>
      <w:marLeft w:val="0"/>
      <w:marRight w:val="0"/>
      <w:marTop w:val="0"/>
      <w:marBottom w:val="0"/>
      <w:divBdr>
        <w:top w:val="none" w:sz="0" w:space="0" w:color="auto"/>
        <w:left w:val="none" w:sz="0" w:space="0" w:color="auto"/>
        <w:bottom w:val="none" w:sz="0" w:space="0" w:color="auto"/>
        <w:right w:val="none" w:sz="0" w:space="0" w:color="auto"/>
      </w:divBdr>
      <w:divsChild>
        <w:div w:id="1484658749">
          <w:marLeft w:val="0"/>
          <w:marRight w:val="0"/>
          <w:marTop w:val="0"/>
          <w:marBottom w:val="0"/>
          <w:divBdr>
            <w:top w:val="none" w:sz="0" w:space="0" w:color="auto"/>
            <w:left w:val="none" w:sz="0" w:space="0" w:color="auto"/>
            <w:bottom w:val="none" w:sz="0" w:space="0" w:color="auto"/>
            <w:right w:val="none" w:sz="0" w:space="0" w:color="auto"/>
          </w:divBdr>
        </w:div>
      </w:divsChild>
    </w:div>
    <w:div w:id="1926501031">
      <w:bodyDiv w:val="1"/>
      <w:marLeft w:val="0"/>
      <w:marRight w:val="0"/>
      <w:marTop w:val="0"/>
      <w:marBottom w:val="0"/>
      <w:divBdr>
        <w:top w:val="none" w:sz="0" w:space="0" w:color="auto"/>
        <w:left w:val="none" w:sz="0" w:space="0" w:color="auto"/>
        <w:bottom w:val="none" w:sz="0" w:space="0" w:color="auto"/>
        <w:right w:val="none" w:sz="0" w:space="0" w:color="auto"/>
      </w:divBdr>
      <w:divsChild>
        <w:div w:id="2127655076">
          <w:marLeft w:val="0"/>
          <w:marRight w:val="0"/>
          <w:marTop w:val="0"/>
          <w:marBottom w:val="0"/>
          <w:divBdr>
            <w:top w:val="none" w:sz="0" w:space="0" w:color="auto"/>
            <w:left w:val="none" w:sz="0" w:space="0" w:color="auto"/>
            <w:bottom w:val="none" w:sz="0" w:space="0" w:color="auto"/>
            <w:right w:val="none" w:sz="0" w:space="0" w:color="auto"/>
          </w:divBdr>
        </w:div>
      </w:divsChild>
    </w:div>
    <w:div w:id="21355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705E-7F3C-4A8E-BBCB-2AC1A941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787</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UREL RODRIGUES</dc:creator>
  <cp:keywords/>
  <dc:description/>
  <cp:lastModifiedBy>usuario</cp:lastModifiedBy>
  <cp:revision>3</cp:revision>
  <cp:lastPrinted>2025-01-08T20:09:00Z</cp:lastPrinted>
  <dcterms:created xsi:type="dcterms:W3CDTF">2026-06-03T13:50:00Z</dcterms:created>
  <dcterms:modified xsi:type="dcterms:W3CDTF">2026-06-03T23:03:00Z</dcterms:modified>
</cp:coreProperties>
</file>